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sz w:val="2"/>
          <w:lang w:eastAsia="en-US"/>
        </w:rPr>
        <w:id w:val="1959752945"/>
        <w:docPartObj>
          <w:docPartGallery w:val="Cover Pages"/>
          <w:docPartUnique/>
        </w:docPartObj>
      </w:sdtPr>
      <w:sdtEndPr>
        <w:rPr>
          <w:sz w:val="22"/>
        </w:rPr>
      </w:sdtEndPr>
      <w:sdtContent>
        <w:p w:rsidR="002B1787" w:rsidRDefault="002B1787">
          <w:pPr>
            <w:pStyle w:val="Sansinterligne"/>
            <w:rPr>
              <w:sz w:val="2"/>
            </w:rPr>
          </w:pPr>
        </w:p>
        <w:p w:rsidR="002B1787" w:rsidRDefault="002B1787">
          <w:r>
            <w:rPr>
              <w:noProof/>
              <w:lang w:eastAsia="fr-FR"/>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margin">
                      <wp:align>top</wp:align>
                    </wp:positionV>
                    <wp:extent cx="5943600" cy="914400"/>
                    <wp:effectExtent l="0" t="0" r="0" b="3810"/>
                    <wp:wrapNone/>
                    <wp:docPr id="62" name="Zone de texte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0070C0"/>
                                    <w:sz w:val="64"/>
                                    <w:szCs w:val="64"/>
                                  </w:rPr>
                                  <w:alias w:val="Titr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A04682" w:rsidRPr="00FE1E4F" w:rsidRDefault="00A04682" w:rsidP="00EC754A">
                                    <w:pPr>
                                      <w:pStyle w:val="Sansinterligne"/>
                                      <w:jc w:val="center"/>
                                      <w:rPr>
                                        <w:rFonts w:asciiTheme="majorHAnsi" w:eastAsiaTheme="majorEastAsia" w:hAnsiTheme="majorHAnsi" w:cstheme="majorBidi"/>
                                        <w:caps/>
                                        <w:color w:val="0070C0"/>
                                        <w:sz w:val="68"/>
                                        <w:szCs w:val="68"/>
                                      </w:rPr>
                                    </w:pPr>
                                    <w:r w:rsidRPr="00FE1E4F">
                                      <w:rPr>
                                        <w:rFonts w:asciiTheme="majorHAnsi" w:eastAsiaTheme="majorEastAsia" w:hAnsiTheme="majorHAnsi" w:cstheme="majorBidi"/>
                                        <w:caps/>
                                        <w:color w:val="0070C0"/>
                                        <w:sz w:val="64"/>
                                        <w:szCs w:val="64"/>
                                      </w:rPr>
                                      <w:t>pROJET « sas »</w:t>
                                    </w:r>
                                  </w:p>
                                </w:sdtContent>
                              </w:sdt>
                              <w:p w:rsidR="00A04682" w:rsidRPr="00FE1E4F" w:rsidRDefault="00673FA0" w:rsidP="007146EE">
                                <w:pPr>
                                  <w:pStyle w:val="Sansinterligne"/>
                                  <w:spacing w:before="120"/>
                                  <w:jc w:val="center"/>
                                  <w:rPr>
                                    <w:color w:val="0070C0"/>
                                    <w:sz w:val="36"/>
                                    <w:szCs w:val="36"/>
                                  </w:rPr>
                                </w:pPr>
                                <w:sdt>
                                  <w:sdtPr>
                                    <w:rPr>
                                      <w:color w:val="0070C0"/>
                                      <w:sz w:val="36"/>
                                      <w:szCs w:val="36"/>
                                    </w:rPr>
                                    <w:alias w:val="Sous-titr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A04682" w:rsidRPr="00FE1E4F">
                                      <w:rPr>
                                        <w:color w:val="0070C0"/>
                                        <w:sz w:val="36"/>
                                        <w:szCs w:val="36"/>
                                      </w:rPr>
                                      <w:t>Brandon MARTIN/Louis LAINE</w:t>
                                    </w:r>
                                  </w:sdtContent>
                                </w:sdt>
                              </w:p>
                              <w:p w:rsidR="00A04682" w:rsidRPr="00FE1E4F" w:rsidRDefault="00A04682">
                                <w:pPr>
                                  <w:rPr>
                                    <w:color w:val="1F4E79" w:themeColor="accent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Zone de texte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" filled="f" stroked="f" strokeweight=".5pt">
                    <v:textbox style="mso-fit-shape-to-text:t">
                      <w:txbxContent>
                        <w:sdt>
                          <w:sdtPr>
                            <w:rPr>
                              <w:rFonts w:asciiTheme="majorHAnsi" w:eastAsiaTheme="majorEastAsia" w:hAnsiTheme="majorHAnsi" w:cstheme="majorBidi"/>
                              <w:caps/>
                              <w:color w:val="0070C0"/>
                              <w:sz w:val="64"/>
                              <w:szCs w:val="64"/>
                            </w:rPr>
                            <w:alias w:val="Titr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8BF7163" w14:textId="77777777" w:rsidR="00A04682" w:rsidRPr="00FE1E4F" w:rsidRDefault="00A04682" w:rsidP="00EC754A">
                              <w:pPr>
                                <w:pStyle w:val="Sansinterligne"/>
                                <w:jc w:val="center"/>
                                <w:rPr>
                                  <w:rFonts w:asciiTheme="majorHAnsi" w:eastAsiaTheme="majorEastAsia" w:hAnsiTheme="majorHAnsi" w:cstheme="majorBidi"/>
                                  <w:caps/>
                                  <w:color w:val="0070C0"/>
                                  <w:sz w:val="68"/>
                                  <w:szCs w:val="68"/>
                                </w:rPr>
                              </w:pPr>
                              <w:r w:rsidRPr="00FE1E4F">
                                <w:rPr>
                                  <w:rFonts w:asciiTheme="majorHAnsi" w:eastAsiaTheme="majorEastAsia" w:hAnsiTheme="majorHAnsi" w:cstheme="majorBidi"/>
                                  <w:caps/>
                                  <w:color w:val="0070C0"/>
                                  <w:sz w:val="64"/>
                                  <w:szCs w:val="64"/>
                                </w:rPr>
                                <w:t>pROJET « sas »</w:t>
                              </w:r>
                            </w:p>
                          </w:sdtContent>
                        </w:sdt>
                        <w:p w14:paraId="636DE543" w14:textId="77777777" w:rsidR="00A04682" w:rsidRPr="00FE1E4F" w:rsidRDefault="009023BE" w:rsidP="007146EE">
                          <w:pPr>
                            <w:pStyle w:val="Sansinterligne"/>
                            <w:spacing w:before="120"/>
                            <w:jc w:val="center"/>
                            <w:rPr>
                              <w:color w:val="0070C0"/>
                              <w:sz w:val="36"/>
                              <w:szCs w:val="36"/>
                            </w:rPr>
                          </w:pPr>
                          <w:sdt>
                            <w:sdtPr>
                              <w:rPr>
                                <w:color w:val="0070C0"/>
                                <w:sz w:val="36"/>
                                <w:szCs w:val="36"/>
                              </w:rPr>
                              <w:alias w:val="Sous-titr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A04682" w:rsidRPr="00FE1E4F">
                                <w:rPr>
                                  <w:color w:val="0070C0"/>
                                  <w:sz w:val="36"/>
                                  <w:szCs w:val="36"/>
                                </w:rPr>
                                <w:t>Brandon MARTIN/Louis LAINE</w:t>
                              </w:r>
                            </w:sdtContent>
                          </w:sdt>
                        </w:p>
                        <w:p w14:paraId="0A0136C0" w14:textId="77777777" w:rsidR="00A04682" w:rsidRPr="00FE1E4F" w:rsidRDefault="00A04682">
                          <w:pPr>
                            <w:rPr>
                              <w:color w:val="1F4E79" w:themeColor="accent1" w:themeShade="80"/>
                            </w:rPr>
                          </w:pPr>
                        </w:p>
                      </w:txbxContent>
                    </v:textbox>
                    <w10:wrap anchorx="page" anchory="margin"/>
                  </v:shape>
                </w:pict>
              </mc:Fallback>
            </mc:AlternateContent>
          </w:r>
        </w:p>
        <w:p w:rsidR="006E19BF" w:rsidRDefault="007146EE">
          <w:r>
            <w:rPr>
              <w:noProof/>
              <w:lang w:eastAsia="fr-F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margin">
                      <wp:posOffset>1022985</wp:posOffset>
                    </wp:positionV>
                    <wp:extent cx="809625" cy="323850"/>
                    <wp:effectExtent l="0" t="0" r="9525" b="0"/>
                    <wp:wrapNone/>
                    <wp:docPr id="69" name="Zone de texte 69"/>
                    <wp:cNvGraphicFramePr/>
                    <a:graphic xmlns:a="http://schemas.openxmlformats.org/drawingml/2006/main">
                      <a:graphicData uri="http://schemas.microsoft.com/office/word/2010/wordprocessingShape">
                        <wps:wsp>
                          <wps:cNvSpPr txBox="1"/>
                          <wps:spPr>
                            <a:xfrm>
                              <a:off x="0" y="0"/>
                              <a:ext cx="8096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4682" w:rsidRDefault="00673FA0">
                                <w:pPr>
                                  <w:pStyle w:val="Sansinterligne"/>
                                  <w:jc w:val="right"/>
                                  <w:rPr>
                                    <w:color w:val="5B9BD5" w:themeColor="accent1"/>
                                    <w:sz w:val="36"/>
                                    <w:szCs w:val="36"/>
                                  </w:rPr>
                                </w:pPr>
                                <w:sdt>
                                  <w:sdtPr>
                                    <w:rPr>
                                      <w:color w:val="0070C0"/>
                                      <w:sz w:val="36"/>
                                      <w:szCs w:val="36"/>
                                    </w:rPr>
                                    <w:alias w:val="École"/>
                                    <w:tag w:val="École"/>
                                    <w:id w:val="1850680582"/>
                                    <w:dataBinding w:prefixMappings="xmlns:ns0='http://schemas.openxmlformats.org/officeDocument/2006/extended-properties' " w:xpath="/ns0:Properties[1]/ns0:Company[1]" w:storeItemID="{6668398D-A668-4E3E-A5EB-62B293D839F1}"/>
                                    <w:text/>
                                  </w:sdtPr>
                                  <w:sdtEndPr/>
                                  <w:sdtContent>
                                    <w:r w:rsidR="00A04682" w:rsidRPr="00FE1E4F">
                                      <w:rPr>
                                        <w:color w:val="0070C0"/>
                                        <w:sz w:val="36"/>
                                        <w:szCs w:val="36"/>
                                      </w:rPr>
                                      <w:t>GMSI17</w:t>
                                    </w:r>
                                  </w:sdtContent>
                                </w:sdt>
                              </w:p>
                              <w:sdt>
                                <w:sdtPr>
                                  <w:rPr>
                                    <w:color w:val="0070C0"/>
                                    <w:sz w:val="36"/>
                                    <w:szCs w:val="36"/>
                                  </w:rPr>
                                  <w:alias w:val="Cours"/>
                                  <w:tag w:val="Cours"/>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A04682" w:rsidRPr="00FE1E4F" w:rsidRDefault="00A04682">
                                    <w:pPr>
                                      <w:pStyle w:val="Sansinterligne"/>
                                      <w:jc w:val="right"/>
                                      <w:rPr>
                                        <w:color w:val="0070C0"/>
                                        <w:sz w:val="36"/>
                                        <w:szCs w:val="36"/>
                                      </w:rPr>
                                    </w:pPr>
                                    <w:r w:rsidRPr="00FE1E4F">
                                      <w:rPr>
                                        <w:color w:val="0070C0"/>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Zone de texte 69" o:spid="_x0000_s1027" type="#_x0000_t202" style="position:absolute;margin-left:0;margin-top:80.55pt;width:63.75pt;height:2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" filled="f" stroked="f" strokeweight=".5pt">
                    <v:textbox inset="0,0,0,0">
                      <w:txbxContent>
                        <w:p w14:paraId="60F7E06E" w14:textId="77777777" w:rsidR="00A04682" w:rsidRDefault="009023BE">
                          <w:pPr>
                            <w:pStyle w:val="Sansinterligne"/>
                            <w:jc w:val="right"/>
                            <w:rPr>
                              <w:color w:val="5B9BD5" w:themeColor="accent1"/>
                              <w:sz w:val="36"/>
                              <w:szCs w:val="36"/>
                            </w:rPr>
                          </w:pPr>
                          <w:sdt>
                            <w:sdtPr>
                              <w:rPr>
                                <w:color w:val="0070C0"/>
                                <w:sz w:val="36"/>
                                <w:szCs w:val="36"/>
                              </w:rPr>
                              <w:alias w:val="École"/>
                              <w:tag w:val="École"/>
                              <w:id w:val="1850680582"/>
                              <w:dataBinding w:prefixMappings="xmlns:ns0='http://schemas.openxmlformats.org/officeDocument/2006/extended-properties' " w:xpath="/ns0:Properties[1]/ns0:Company[1]" w:storeItemID="{6668398D-A668-4E3E-A5EB-62B293D839F1}"/>
                              <w:text/>
                            </w:sdtPr>
                            <w:sdtEndPr/>
                            <w:sdtContent>
                              <w:r w:rsidR="00A04682" w:rsidRPr="00FE1E4F">
                                <w:rPr>
                                  <w:color w:val="0070C0"/>
                                  <w:sz w:val="36"/>
                                  <w:szCs w:val="36"/>
                                </w:rPr>
                                <w:t>GMSI17</w:t>
                              </w:r>
                            </w:sdtContent>
                          </w:sdt>
                        </w:p>
                        <w:sdt>
                          <w:sdtPr>
                            <w:rPr>
                              <w:color w:val="0070C0"/>
                              <w:sz w:val="36"/>
                              <w:szCs w:val="36"/>
                            </w:rPr>
                            <w:alias w:val="Cours"/>
                            <w:tag w:val="Cours"/>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14:paraId="2069D892" w14:textId="77777777" w:rsidR="00A04682" w:rsidRPr="00FE1E4F" w:rsidRDefault="00A04682">
                              <w:pPr>
                                <w:pStyle w:val="Sansinterligne"/>
                                <w:jc w:val="right"/>
                                <w:rPr>
                                  <w:color w:val="0070C0"/>
                                  <w:sz w:val="36"/>
                                  <w:szCs w:val="36"/>
                                </w:rPr>
                              </w:pPr>
                              <w:r w:rsidRPr="00FE1E4F">
                                <w:rPr>
                                  <w:color w:val="0070C0"/>
                                  <w:sz w:val="36"/>
                                  <w:szCs w:val="36"/>
                                </w:rPr>
                                <w:t xml:space="preserve">     </w:t>
                              </w:r>
                            </w:p>
                          </w:sdtContent>
                        </w:sdt>
                      </w:txbxContent>
                    </v:textbox>
                    <w10:wrap anchorx="margin" anchory="margin"/>
                  </v:shape>
                </w:pict>
              </mc:Fallback>
            </mc:AlternateContent>
          </w:r>
          <w:r>
            <w:rPr>
              <w:noProof/>
              <w:lang w:eastAsia="fr-FR"/>
            </w:rPr>
            <w:drawing>
              <wp:anchor distT="0" distB="0" distL="114300" distR="114300" simplePos="0" relativeHeight="251663360" behindDoc="0" locked="0" layoutInCell="1" allowOverlap="1">
                <wp:simplePos x="0" y="0"/>
                <wp:positionH relativeFrom="column">
                  <wp:posOffset>5043170</wp:posOffset>
                </wp:positionH>
                <wp:positionV relativeFrom="paragraph">
                  <wp:posOffset>8932545</wp:posOffset>
                </wp:positionV>
                <wp:extent cx="1530350" cy="49974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4997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2336" behindDoc="0" locked="0" layoutInCell="1" allowOverlap="1">
                <wp:simplePos x="0" y="0"/>
                <wp:positionH relativeFrom="column">
                  <wp:posOffset>-757555</wp:posOffset>
                </wp:positionH>
                <wp:positionV relativeFrom="paragraph">
                  <wp:posOffset>8932545</wp:posOffset>
                </wp:positionV>
                <wp:extent cx="1207135" cy="475615"/>
                <wp:effectExtent l="0" t="0" r="0" b="63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475615"/>
                        </a:xfrm>
                        <a:prstGeom prst="rect">
                          <a:avLst/>
                        </a:prstGeom>
                        <a:noFill/>
                      </pic:spPr>
                    </pic:pic>
                  </a:graphicData>
                </a:graphic>
                <wp14:sizeRelH relativeFrom="page">
                  <wp14:pctWidth>0</wp14:pctWidth>
                </wp14:sizeRelH>
                <wp14:sizeRelV relativeFrom="page">
                  <wp14:pctHeight>0</wp14:pctHeight>
                </wp14:sizeRelV>
              </wp:anchor>
            </w:drawing>
          </w:r>
          <w:r>
            <w:rPr>
              <w:noProof/>
              <w:color w:val="5B9BD5" w:themeColor="accent1"/>
              <w:sz w:val="36"/>
              <w:szCs w:val="36"/>
              <w:lang w:eastAsia="fr-FR"/>
            </w:rPr>
            <mc:AlternateContent>
              <mc:Choice Requires="wpg">
                <w:drawing>
                  <wp:anchor distT="0" distB="0" distL="114300" distR="114300" simplePos="0" relativeHeight="251660288" behindDoc="1" locked="0" layoutInCell="1" allowOverlap="1">
                    <wp:simplePos x="0" y="0"/>
                    <wp:positionH relativeFrom="page">
                      <wp:posOffset>1666875</wp:posOffset>
                    </wp:positionH>
                    <wp:positionV relativeFrom="page">
                      <wp:posOffset>2038351</wp:posOffset>
                    </wp:positionV>
                    <wp:extent cx="5494020" cy="7219950"/>
                    <wp:effectExtent l="0" t="0" r="0" b="0"/>
                    <wp:wrapNone/>
                    <wp:docPr id="63" name="Groupe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020" cy="7219950"/>
                              <a:chOff x="0" y="0"/>
                              <a:chExt cx="4329113" cy="4491038"/>
                            </a:xfrm>
                            <a:solidFill>
                              <a:srgbClr val="0070C0"/>
                            </a:solidFill>
                          </wpg:grpSpPr>
                          <wps:wsp>
                            <wps:cNvPr id="64" name="Forme libre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orme libre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orme libre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orme libre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orme libre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0</wp14:pctHeight>
                    </wp14:sizeRelV>
                  </wp:anchor>
                </w:drawing>
              </mc:Choice>
              <mc:Fallback>
                <w:pict>
                  <v:group w14:anchorId="0C196647" id="Groupe 2" o:spid="_x0000_s1026" style="position:absolute;margin-left:131.25pt;margin-top:160.5pt;width:432.6pt;height:568.5pt;z-index:-251656192;mso-width-percent:706;mso-position-horizontal-relative:page;mso-position-vertical-relative:page;mso-width-percent:70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">
                    <o:lock v:ext="edit" aspectratio="t"/>
                    <v:shape id="Forme libre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e libre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e libre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e libre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e libre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rsidR="006E19BF" w:rsidRDefault="006E19BF">
          <w:pPr>
            <w:sectPr w:rsidR="006E19BF" w:rsidSect="007146EE">
              <w:headerReference w:type="default" r:id="rId10"/>
              <w:footerReference w:type="default" r:id="rId11"/>
              <w:pgSz w:w="11906" w:h="16838" w:code="9"/>
              <w:pgMar w:top="1134" w:right="1134" w:bottom="1134" w:left="1418" w:header="737" w:footer="283" w:gutter="0"/>
              <w:pgNumType w:start="1"/>
              <w:cols w:space="708"/>
              <w:titlePg/>
              <w:docGrid w:linePitch="360"/>
            </w:sectPr>
          </w:pPr>
          <w:r>
            <w:br w:type="page"/>
          </w:r>
        </w:p>
      </w:sdtContent>
    </w:sdt>
    <w:p w:rsidR="006E19BF" w:rsidRDefault="006E19BF"/>
    <w:p w:rsidR="006E19BF" w:rsidRDefault="006E19BF">
      <w:pPr>
        <w:sectPr w:rsidR="006E19BF" w:rsidSect="007146EE">
          <w:pgSz w:w="11906" w:h="16838" w:code="9"/>
          <w:pgMar w:top="1134" w:right="1134" w:bottom="1134" w:left="1418" w:header="737" w:footer="283" w:gutter="0"/>
          <w:pgNumType w:start="1"/>
          <w:cols w:space="708"/>
          <w:titlePg/>
          <w:docGrid w:linePitch="360"/>
        </w:sectPr>
      </w:pPr>
      <w:r>
        <w:br w:type="page"/>
      </w:r>
    </w:p>
    <w:p w:rsidR="006E19BF" w:rsidRDefault="00B44E6A" w:rsidP="00B44E6A">
      <w:pPr>
        <w:spacing w:line="360" w:lineRule="auto"/>
        <w:jc w:val="center"/>
        <w:rPr>
          <w:sz w:val="40"/>
        </w:rPr>
      </w:pPr>
      <w:r>
        <w:rPr>
          <w:sz w:val="40"/>
        </w:rPr>
        <w:lastRenderedPageBreak/>
        <w:t>SOMMAIRE</w:t>
      </w:r>
    </w:p>
    <w:p w:rsidR="00B65824" w:rsidRPr="00326D71" w:rsidRDefault="00B65824" w:rsidP="00326D71">
      <w:pPr>
        <w:spacing w:line="276" w:lineRule="auto"/>
        <w:jc w:val="center"/>
        <w:rPr>
          <w:sz w:val="56"/>
        </w:rPr>
      </w:pPr>
    </w:p>
    <w:p w:rsidR="00326D71" w:rsidRPr="00326D71" w:rsidRDefault="0085696B" w:rsidP="00326D71">
      <w:pPr>
        <w:pStyle w:val="TM1"/>
        <w:spacing w:line="276" w:lineRule="auto"/>
        <w:rPr>
          <w:rFonts w:eastAsiaTheme="minorEastAsia"/>
          <w:color w:val="auto"/>
          <w:sz w:val="28"/>
          <w:lang w:eastAsia="fr-FR"/>
        </w:rPr>
      </w:pPr>
      <w:r w:rsidRPr="00326D71">
        <w:rPr>
          <w:sz w:val="40"/>
        </w:rPr>
        <w:fldChar w:fldCharType="begin"/>
      </w:r>
      <w:r w:rsidRPr="00326D71">
        <w:rPr>
          <w:sz w:val="40"/>
        </w:rPr>
        <w:instrText xml:space="preserve"> TOC \h \z \t "Titre 1;2;Titre 2;3;Titre;1" </w:instrText>
      </w:r>
      <w:r w:rsidRPr="00326D71">
        <w:rPr>
          <w:sz w:val="40"/>
        </w:rPr>
        <w:fldChar w:fldCharType="separate"/>
      </w:r>
      <w:hyperlink w:anchor="_Toc497832917" w:history="1">
        <w:r w:rsidR="00326D71" w:rsidRPr="00326D71">
          <w:rPr>
            <w:rStyle w:val="Lienhypertexte"/>
            <w:sz w:val="28"/>
          </w:rPr>
          <w:t>I.</w:t>
        </w:r>
        <w:r w:rsidR="00326D71" w:rsidRPr="00326D71">
          <w:rPr>
            <w:rFonts w:eastAsiaTheme="minorEastAsia"/>
            <w:color w:val="auto"/>
            <w:sz w:val="28"/>
            <w:lang w:eastAsia="fr-FR"/>
          </w:rPr>
          <w:tab/>
        </w:r>
        <w:r w:rsidR="00326D71" w:rsidRPr="00326D71">
          <w:rPr>
            <w:rStyle w:val="Lienhypertexte"/>
            <w:sz w:val="28"/>
          </w:rPr>
          <w:t>L'utilisation d'outils informatiques en entreprise</w:t>
        </w:r>
        <w:r w:rsidR="00326D71" w:rsidRPr="00326D71">
          <w:rPr>
            <w:webHidden/>
            <w:sz w:val="28"/>
          </w:rPr>
          <w:tab/>
        </w:r>
        <w:r w:rsidR="00326D71" w:rsidRPr="00326D71">
          <w:rPr>
            <w:webHidden/>
            <w:sz w:val="28"/>
          </w:rPr>
          <w:fldChar w:fldCharType="begin"/>
        </w:r>
        <w:r w:rsidR="00326D71" w:rsidRPr="00326D71">
          <w:rPr>
            <w:webHidden/>
            <w:sz w:val="28"/>
          </w:rPr>
          <w:instrText xml:space="preserve"> PAGEREF _Toc497832917 \h </w:instrText>
        </w:r>
        <w:r w:rsidR="00326D71" w:rsidRPr="00326D71">
          <w:rPr>
            <w:webHidden/>
            <w:sz w:val="28"/>
          </w:rPr>
        </w:r>
        <w:r w:rsidR="00326D71" w:rsidRPr="00326D71">
          <w:rPr>
            <w:webHidden/>
            <w:sz w:val="28"/>
          </w:rPr>
          <w:fldChar w:fldCharType="separate"/>
        </w:r>
        <w:r w:rsidR="00326D71" w:rsidRPr="00326D71">
          <w:rPr>
            <w:webHidden/>
            <w:sz w:val="28"/>
          </w:rPr>
          <w:t>2</w:t>
        </w:r>
        <w:r w:rsidR="00326D71" w:rsidRPr="00326D71">
          <w:rPr>
            <w:webHidden/>
            <w:sz w:val="28"/>
          </w:rPr>
          <w:fldChar w:fldCharType="end"/>
        </w:r>
      </w:hyperlink>
    </w:p>
    <w:p w:rsidR="00326D71" w:rsidRPr="00326D71" w:rsidRDefault="00673FA0" w:rsidP="00326D71">
      <w:pPr>
        <w:pStyle w:val="TM2"/>
        <w:spacing w:line="276" w:lineRule="auto"/>
        <w:rPr>
          <w:rFonts w:eastAsiaTheme="minorEastAsia"/>
          <w:noProof/>
          <w:sz w:val="28"/>
          <w:lang w:eastAsia="fr-FR"/>
        </w:rPr>
      </w:pPr>
      <w:hyperlink w:anchor="_Toc497832918" w:history="1">
        <w:r w:rsidR="00326D71" w:rsidRPr="00326D71">
          <w:rPr>
            <w:rStyle w:val="Lienhypertexte"/>
            <w:noProof/>
            <w:sz w:val="28"/>
          </w:rPr>
          <w:t>1.</w:t>
        </w:r>
        <w:r w:rsidR="00326D71" w:rsidRPr="00326D71">
          <w:rPr>
            <w:rFonts w:eastAsiaTheme="minorEastAsia"/>
            <w:noProof/>
            <w:sz w:val="28"/>
            <w:lang w:eastAsia="fr-FR"/>
          </w:rPr>
          <w:tab/>
        </w:r>
        <w:r w:rsidR="00326D71" w:rsidRPr="00326D71">
          <w:rPr>
            <w:rStyle w:val="Lienhypertexte"/>
            <w:noProof/>
            <w:sz w:val="28"/>
          </w:rPr>
          <w:t>Sécurité des données et des fichiers de l'entreprise</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_Toc497832918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2</w:t>
        </w:r>
        <w:r w:rsidR="00326D71" w:rsidRPr="00326D71">
          <w:rPr>
            <w:noProof/>
            <w:webHidden/>
            <w:sz w:val="28"/>
          </w:rPr>
          <w:fldChar w:fldCharType="end"/>
        </w:r>
      </w:hyperlink>
    </w:p>
    <w:p w:rsidR="00326D71" w:rsidRPr="00326D71" w:rsidRDefault="00673FA0" w:rsidP="00326D71">
      <w:pPr>
        <w:pStyle w:val="TM3"/>
        <w:tabs>
          <w:tab w:val="left" w:pos="880"/>
          <w:tab w:val="right" w:leader="dot" w:pos="9344"/>
        </w:tabs>
        <w:spacing w:line="276" w:lineRule="auto"/>
        <w:rPr>
          <w:rFonts w:cstheme="minorBidi"/>
          <w:noProof/>
          <w:sz w:val="28"/>
        </w:rPr>
      </w:pPr>
      <w:hyperlink w:anchor="_Toc497832919" w:history="1">
        <w:r w:rsidR="00326D71" w:rsidRPr="00326D71">
          <w:rPr>
            <w:rStyle w:val="Lienhypertexte"/>
            <w:noProof/>
            <w:sz w:val="28"/>
          </w:rPr>
          <w:t>A.</w:t>
        </w:r>
        <w:r w:rsidR="00326D71" w:rsidRPr="00326D71">
          <w:rPr>
            <w:rFonts w:cstheme="minorBidi"/>
            <w:noProof/>
            <w:sz w:val="28"/>
          </w:rPr>
          <w:tab/>
        </w:r>
        <w:r w:rsidR="00326D71" w:rsidRPr="00326D71">
          <w:rPr>
            <w:rStyle w:val="Lienhypertexte"/>
            <w:noProof/>
            <w:sz w:val="28"/>
          </w:rPr>
          <w:t>Quels sont les risques</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_Toc497832919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2</w:t>
        </w:r>
        <w:r w:rsidR="00326D71" w:rsidRPr="00326D71">
          <w:rPr>
            <w:noProof/>
            <w:webHidden/>
            <w:sz w:val="28"/>
          </w:rPr>
          <w:fldChar w:fldCharType="end"/>
        </w:r>
      </w:hyperlink>
    </w:p>
    <w:p w:rsidR="00326D71" w:rsidRPr="00326D71" w:rsidRDefault="00673FA0" w:rsidP="00326D71">
      <w:pPr>
        <w:pStyle w:val="TM3"/>
        <w:tabs>
          <w:tab w:val="left" w:pos="880"/>
          <w:tab w:val="right" w:leader="dot" w:pos="9344"/>
        </w:tabs>
        <w:spacing w:line="276" w:lineRule="auto"/>
        <w:rPr>
          <w:rFonts w:cstheme="minorBidi"/>
          <w:noProof/>
          <w:sz w:val="28"/>
        </w:rPr>
      </w:pPr>
      <w:hyperlink w:anchor="_Toc497832920" w:history="1">
        <w:r w:rsidR="00326D71" w:rsidRPr="00326D71">
          <w:rPr>
            <w:rStyle w:val="Lienhypertexte"/>
            <w:noProof/>
            <w:sz w:val="28"/>
          </w:rPr>
          <w:t>B.</w:t>
        </w:r>
        <w:r w:rsidR="00326D71" w:rsidRPr="00326D71">
          <w:rPr>
            <w:rFonts w:cstheme="minorBidi"/>
            <w:noProof/>
            <w:sz w:val="28"/>
          </w:rPr>
          <w:tab/>
        </w:r>
        <w:r w:rsidR="00326D71" w:rsidRPr="00326D71">
          <w:rPr>
            <w:rStyle w:val="Lienhypertexte"/>
            <w:noProof/>
            <w:sz w:val="28"/>
          </w:rPr>
          <w:t>Quelles sont les mesures à prendre face à ces risques</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_Toc497832920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3</w:t>
        </w:r>
        <w:r w:rsidR="00326D71" w:rsidRPr="00326D71">
          <w:rPr>
            <w:noProof/>
            <w:webHidden/>
            <w:sz w:val="28"/>
          </w:rPr>
          <w:fldChar w:fldCharType="end"/>
        </w:r>
      </w:hyperlink>
    </w:p>
    <w:p w:rsidR="00326D71" w:rsidRPr="00326D71" w:rsidRDefault="00673FA0" w:rsidP="00326D71">
      <w:pPr>
        <w:pStyle w:val="TM2"/>
        <w:spacing w:line="276" w:lineRule="auto"/>
        <w:rPr>
          <w:rFonts w:eastAsiaTheme="minorEastAsia"/>
          <w:noProof/>
          <w:sz w:val="28"/>
          <w:lang w:eastAsia="fr-FR"/>
        </w:rPr>
      </w:pPr>
      <w:hyperlink w:anchor="_Toc497832921" w:history="1">
        <w:r w:rsidR="00326D71" w:rsidRPr="00326D71">
          <w:rPr>
            <w:rStyle w:val="Lienhypertexte"/>
            <w:noProof/>
            <w:sz w:val="28"/>
          </w:rPr>
          <w:t>2.</w:t>
        </w:r>
        <w:r w:rsidR="00326D71" w:rsidRPr="00326D71">
          <w:rPr>
            <w:rFonts w:eastAsiaTheme="minorEastAsia"/>
            <w:noProof/>
            <w:sz w:val="28"/>
            <w:lang w:eastAsia="fr-FR"/>
          </w:rPr>
          <w:tab/>
        </w:r>
        <w:r w:rsidR="00326D71" w:rsidRPr="00326D71">
          <w:rPr>
            <w:rStyle w:val="Lienhypertexte"/>
            <w:noProof/>
            <w:sz w:val="28"/>
          </w:rPr>
          <w:t>Du point de vue de la loi</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_Toc497832921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4</w:t>
        </w:r>
        <w:r w:rsidR="00326D71" w:rsidRPr="00326D71">
          <w:rPr>
            <w:noProof/>
            <w:webHidden/>
            <w:sz w:val="28"/>
          </w:rPr>
          <w:fldChar w:fldCharType="end"/>
        </w:r>
      </w:hyperlink>
    </w:p>
    <w:p w:rsidR="00326D71" w:rsidRPr="00326D71" w:rsidRDefault="00673FA0" w:rsidP="00326D71">
      <w:pPr>
        <w:pStyle w:val="TM3"/>
        <w:tabs>
          <w:tab w:val="left" w:pos="880"/>
          <w:tab w:val="right" w:leader="dot" w:pos="9344"/>
        </w:tabs>
        <w:spacing w:line="276" w:lineRule="auto"/>
        <w:rPr>
          <w:rFonts w:cstheme="minorBidi"/>
          <w:noProof/>
          <w:sz w:val="28"/>
        </w:rPr>
      </w:pPr>
      <w:hyperlink w:anchor="_Toc497832922" w:history="1">
        <w:r w:rsidR="00326D71" w:rsidRPr="00326D71">
          <w:rPr>
            <w:rStyle w:val="Lienhypertexte"/>
            <w:noProof/>
            <w:sz w:val="28"/>
          </w:rPr>
          <w:t>A.</w:t>
        </w:r>
        <w:r w:rsidR="00326D71" w:rsidRPr="00326D71">
          <w:rPr>
            <w:rFonts w:cstheme="minorBidi"/>
            <w:noProof/>
            <w:sz w:val="28"/>
          </w:rPr>
          <w:tab/>
        </w:r>
        <w:r w:rsidR="00326D71" w:rsidRPr="00326D71">
          <w:rPr>
            <w:rStyle w:val="Lienhypertexte"/>
            <w:noProof/>
            <w:sz w:val="28"/>
          </w:rPr>
          <w:t>Ce que dit la loi</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_Toc497832922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4</w:t>
        </w:r>
        <w:r w:rsidR="00326D71" w:rsidRPr="00326D71">
          <w:rPr>
            <w:noProof/>
            <w:webHidden/>
            <w:sz w:val="28"/>
          </w:rPr>
          <w:fldChar w:fldCharType="end"/>
        </w:r>
      </w:hyperlink>
    </w:p>
    <w:p w:rsidR="00326D71" w:rsidRPr="00326D71" w:rsidRDefault="00673FA0" w:rsidP="00326D71">
      <w:pPr>
        <w:pStyle w:val="TM3"/>
        <w:tabs>
          <w:tab w:val="left" w:pos="880"/>
          <w:tab w:val="right" w:leader="dot" w:pos="9344"/>
        </w:tabs>
        <w:spacing w:line="276" w:lineRule="auto"/>
        <w:rPr>
          <w:rFonts w:cstheme="minorBidi"/>
          <w:noProof/>
          <w:sz w:val="28"/>
        </w:rPr>
      </w:pPr>
      <w:hyperlink w:anchor="_Toc497832923" w:history="1">
        <w:r w:rsidR="00326D71" w:rsidRPr="00326D71">
          <w:rPr>
            <w:rStyle w:val="Lienhypertexte"/>
            <w:noProof/>
            <w:sz w:val="28"/>
          </w:rPr>
          <w:t>B.</w:t>
        </w:r>
        <w:r w:rsidR="00326D71" w:rsidRPr="00326D71">
          <w:rPr>
            <w:rFonts w:cstheme="minorBidi"/>
            <w:noProof/>
            <w:sz w:val="28"/>
          </w:rPr>
          <w:tab/>
        </w:r>
        <w:r w:rsidR="00326D71" w:rsidRPr="00326D71">
          <w:rPr>
            <w:rStyle w:val="Lienhypertexte"/>
            <w:noProof/>
            <w:sz w:val="28"/>
          </w:rPr>
          <w:t>Résumé et complément</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_Toc497832923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6</w:t>
        </w:r>
        <w:r w:rsidR="00326D71" w:rsidRPr="00326D71">
          <w:rPr>
            <w:noProof/>
            <w:webHidden/>
            <w:sz w:val="28"/>
          </w:rPr>
          <w:fldChar w:fldCharType="end"/>
        </w:r>
      </w:hyperlink>
    </w:p>
    <w:p w:rsidR="00326D71" w:rsidRPr="00326D71" w:rsidRDefault="00673FA0" w:rsidP="00326D71">
      <w:pPr>
        <w:pStyle w:val="TM3"/>
        <w:tabs>
          <w:tab w:val="left" w:pos="880"/>
          <w:tab w:val="right" w:leader="dot" w:pos="9344"/>
        </w:tabs>
        <w:spacing w:line="276" w:lineRule="auto"/>
        <w:rPr>
          <w:rFonts w:cstheme="minorBidi"/>
          <w:noProof/>
          <w:sz w:val="28"/>
        </w:rPr>
      </w:pPr>
      <w:hyperlink w:anchor="_Toc497832924" w:history="1">
        <w:r w:rsidR="00326D71" w:rsidRPr="00326D71">
          <w:rPr>
            <w:rStyle w:val="Lienhypertexte"/>
            <w:noProof/>
            <w:sz w:val="28"/>
          </w:rPr>
          <w:t>C.</w:t>
        </w:r>
        <w:r w:rsidR="00326D71" w:rsidRPr="00326D71">
          <w:rPr>
            <w:rFonts w:cstheme="minorBidi"/>
            <w:noProof/>
            <w:sz w:val="28"/>
          </w:rPr>
          <w:tab/>
        </w:r>
        <w:r w:rsidR="00326D71" w:rsidRPr="00326D71">
          <w:rPr>
            <w:rStyle w:val="Lienhypertexte"/>
            <w:noProof/>
            <w:sz w:val="28"/>
          </w:rPr>
          <w:t>Exemples de peines</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_Toc497832924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6</w:t>
        </w:r>
        <w:r w:rsidR="00326D71" w:rsidRPr="00326D71">
          <w:rPr>
            <w:noProof/>
            <w:webHidden/>
            <w:sz w:val="28"/>
          </w:rPr>
          <w:fldChar w:fldCharType="end"/>
        </w:r>
      </w:hyperlink>
    </w:p>
    <w:p w:rsidR="00326D71" w:rsidRPr="00326D71" w:rsidRDefault="00673FA0" w:rsidP="00326D71">
      <w:pPr>
        <w:pStyle w:val="TM1"/>
        <w:spacing w:line="276" w:lineRule="auto"/>
        <w:rPr>
          <w:rFonts w:eastAsiaTheme="minorEastAsia"/>
          <w:color w:val="auto"/>
          <w:sz w:val="28"/>
          <w:lang w:eastAsia="fr-FR"/>
        </w:rPr>
      </w:pPr>
      <w:hyperlink w:anchor="_Toc497832925" w:history="1">
        <w:r w:rsidR="00326D71" w:rsidRPr="00326D71">
          <w:rPr>
            <w:rStyle w:val="Lienhypertexte"/>
            <w:sz w:val="28"/>
          </w:rPr>
          <w:t>II.</w:t>
        </w:r>
        <w:r w:rsidR="00326D71" w:rsidRPr="00326D71">
          <w:rPr>
            <w:rFonts w:eastAsiaTheme="minorEastAsia"/>
            <w:color w:val="auto"/>
            <w:sz w:val="28"/>
            <w:lang w:eastAsia="fr-FR"/>
          </w:rPr>
          <w:tab/>
        </w:r>
        <w:r w:rsidR="00326D71" w:rsidRPr="00326D71">
          <w:rPr>
            <w:rStyle w:val="Lienhypertexte"/>
            <w:sz w:val="28"/>
          </w:rPr>
          <w:t>Mesure de sauvegarde choisie</w:t>
        </w:r>
        <w:r w:rsidR="00326D71" w:rsidRPr="00326D71">
          <w:rPr>
            <w:webHidden/>
            <w:sz w:val="28"/>
          </w:rPr>
          <w:tab/>
        </w:r>
        <w:r w:rsidR="00326D71" w:rsidRPr="00326D71">
          <w:rPr>
            <w:webHidden/>
            <w:sz w:val="28"/>
          </w:rPr>
          <w:fldChar w:fldCharType="begin"/>
        </w:r>
        <w:r w:rsidR="00326D71" w:rsidRPr="00326D71">
          <w:rPr>
            <w:webHidden/>
            <w:sz w:val="28"/>
          </w:rPr>
          <w:instrText xml:space="preserve"> PAGEREF _Toc497832925 \h </w:instrText>
        </w:r>
        <w:r w:rsidR="00326D71" w:rsidRPr="00326D71">
          <w:rPr>
            <w:webHidden/>
            <w:sz w:val="28"/>
          </w:rPr>
        </w:r>
        <w:r w:rsidR="00326D71" w:rsidRPr="00326D71">
          <w:rPr>
            <w:webHidden/>
            <w:sz w:val="28"/>
          </w:rPr>
          <w:fldChar w:fldCharType="separate"/>
        </w:r>
        <w:r w:rsidR="00326D71" w:rsidRPr="00326D71">
          <w:rPr>
            <w:webHidden/>
            <w:sz w:val="28"/>
          </w:rPr>
          <w:t>7</w:t>
        </w:r>
        <w:r w:rsidR="00326D71" w:rsidRPr="00326D71">
          <w:rPr>
            <w:webHidden/>
            <w:sz w:val="28"/>
          </w:rPr>
          <w:fldChar w:fldCharType="end"/>
        </w:r>
      </w:hyperlink>
    </w:p>
    <w:p w:rsidR="00326D71" w:rsidRPr="00326D71" w:rsidRDefault="00673FA0" w:rsidP="00326D71">
      <w:pPr>
        <w:pStyle w:val="TM2"/>
        <w:spacing w:line="276" w:lineRule="auto"/>
        <w:rPr>
          <w:rFonts w:eastAsiaTheme="minorEastAsia"/>
          <w:noProof/>
          <w:sz w:val="28"/>
          <w:lang w:eastAsia="fr-FR"/>
        </w:rPr>
      </w:pPr>
      <w:hyperlink w:anchor="_Toc497832926" w:history="1">
        <w:r w:rsidR="00326D71" w:rsidRPr="00326D71">
          <w:rPr>
            <w:rStyle w:val="Lienhypertexte"/>
            <w:noProof/>
            <w:sz w:val="28"/>
          </w:rPr>
          <w:t>1.</w:t>
        </w:r>
        <w:r w:rsidR="00326D71" w:rsidRPr="00326D71">
          <w:rPr>
            <w:rFonts w:eastAsiaTheme="minorEastAsia"/>
            <w:noProof/>
            <w:sz w:val="28"/>
            <w:lang w:eastAsia="fr-FR"/>
          </w:rPr>
          <w:tab/>
        </w:r>
        <w:r w:rsidR="00326D71" w:rsidRPr="00326D71">
          <w:rPr>
            <w:rStyle w:val="Lienhypertexte"/>
            <w:noProof/>
            <w:sz w:val="28"/>
          </w:rPr>
          <w:t>La mesure choisie</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_Toc497832926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7</w:t>
        </w:r>
        <w:r w:rsidR="00326D71" w:rsidRPr="00326D71">
          <w:rPr>
            <w:noProof/>
            <w:webHidden/>
            <w:sz w:val="28"/>
          </w:rPr>
          <w:fldChar w:fldCharType="end"/>
        </w:r>
      </w:hyperlink>
    </w:p>
    <w:p w:rsidR="00326D71" w:rsidRPr="00326D71" w:rsidRDefault="00673FA0" w:rsidP="00326D71">
      <w:pPr>
        <w:pStyle w:val="TM2"/>
        <w:spacing w:line="276" w:lineRule="auto"/>
        <w:rPr>
          <w:rFonts w:eastAsiaTheme="minorEastAsia"/>
          <w:noProof/>
          <w:sz w:val="28"/>
          <w:lang w:eastAsia="fr-FR"/>
        </w:rPr>
      </w:pPr>
      <w:hyperlink w:anchor="_Toc497832927" w:history="1">
        <w:r w:rsidR="00326D71" w:rsidRPr="00326D71">
          <w:rPr>
            <w:rStyle w:val="Lienhypertexte"/>
            <w:noProof/>
            <w:sz w:val="28"/>
          </w:rPr>
          <w:t>2.</w:t>
        </w:r>
        <w:r w:rsidR="00326D71" w:rsidRPr="00326D71">
          <w:rPr>
            <w:rFonts w:eastAsiaTheme="minorEastAsia"/>
            <w:noProof/>
            <w:sz w:val="28"/>
            <w:lang w:eastAsia="fr-FR"/>
          </w:rPr>
          <w:tab/>
        </w:r>
        <w:r w:rsidR="00326D71" w:rsidRPr="00326D71">
          <w:rPr>
            <w:rStyle w:val="Lienhypertexte"/>
            <w:noProof/>
            <w:sz w:val="28"/>
          </w:rPr>
          <w:t>Caractéristiques</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_Toc497832927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9</w:t>
        </w:r>
        <w:r w:rsidR="00326D71" w:rsidRPr="00326D71">
          <w:rPr>
            <w:noProof/>
            <w:webHidden/>
            <w:sz w:val="28"/>
          </w:rPr>
          <w:fldChar w:fldCharType="end"/>
        </w:r>
      </w:hyperlink>
    </w:p>
    <w:p w:rsidR="00326D71" w:rsidRPr="00326D71" w:rsidRDefault="00673FA0" w:rsidP="00326D71">
      <w:pPr>
        <w:pStyle w:val="TM2"/>
        <w:spacing w:line="276" w:lineRule="auto"/>
        <w:rPr>
          <w:rFonts w:eastAsiaTheme="minorEastAsia"/>
          <w:noProof/>
          <w:sz w:val="28"/>
          <w:lang w:eastAsia="fr-FR"/>
        </w:rPr>
      </w:pPr>
      <w:hyperlink w:anchor="_Toc497832928" w:history="1">
        <w:r w:rsidR="00326D71" w:rsidRPr="00326D71">
          <w:rPr>
            <w:rStyle w:val="Lienhypertexte"/>
            <w:noProof/>
            <w:sz w:val="28"/>
          </w:rPr>
          <w:t>3.</w:t>
        </w:r>
        <w:r w:rsidR="00326D71" w:rsidRPr="00326D71">
          <w:rPr>
            <w:rFonts w:eastAsiaTheme="minorEastAsia"/>
            <w:noProof/>
            <w:sz w:val="28"/>
            <w:lang w:eastAsia="fr-FR"/>
          </w:rPr>
          <w:tab/>
        </w:r>
        <w:r w:rsidR="00326D71" w:rsidRPr="00326D71">
          <w:rPr>
            <w:rStyle w:val="Lienhypertexte"/>
            <w:noProof/>
            <w:sz w:val="28"/>
          </w:rPr>
          <w:t>Concept clés des sauvegardes</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_Toc497832928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15</w:t>
        </w:r>
        <w:r w:rsidR="00326D71" w:rsidRPr="00326D71">
          <w:rPr>
            <w:noProof/>
            <w:webHidden/>
            <w:sz w:val="28"/>
          </w:rPr>
          <w:fldChar w:fldCharType="end"/>
        </w:r>
      </w:hyperlink>
    </w:p>
    <w:p w:rsidR="00326D71" w:rsidRPr="00326D71" w:rsidRDefault="00673FA0" w:rsidP="00326D71">
      <w:pPr>
        <w:pStyle w:val="TM1"/>
        <w:spacing w:line="276" w:lineRule="auto"/>
        <w:rPr>
          <w:rFonts w:eastAsiaTheme="minorEastAsia"/>
          <w:color w:val="auto"/>
          <w:sz w:val="28"/>
          <w:lang w:eastAsia="fr-FR"/>
        </w:rPr>
      </w:pPr>
      <w:hyperlink w:anchor="_Toc497832929" w:history="1">
        <w:r w:rsidR="00326D71" w:rsidRPr="00326D71">
          <w:rPr>
            <w:rStyle w:val="Lienhypertexte"/>
            <w:sz w:val="28"/>
          </w:rPr>
          <w:t>III.</w:t>
        </w:r>
        <w:r w:rsidR="00326D71" w:rsidRPr="00326D71">
          <w:rPr>
            <w:rFonts w:eastAsiaTheme="minorEastAsia"/>
            <w:color w:val="auto"/>
            <w:sz w:val="28"/>
            <w:lang w:eastAsia="fr-FR"/>
          </w:rPr>
          <w:tab/>
        </w:r>
        <w:r w:rsidR="00326D71" w:rsidRPr="00326D71">
          <w:rPr>
            <w:rStyle w:val="Lienhypertexte"/>
            <w:sz w:val="28"/>
          </w:rPr>
          <w:t>Charte qualité client de l’entreprise AutoConcept</w:t>
        </w:r>
        <w:r w:rsidR="00326D71" w:rsidRPr="00326D71">
          <w:rPr>
            <w:webHidden/>
            <w:sz w:val="28"/>
          </w:rPr>
          <w:tab/>
        </w:r>
        <w:r w:rsidR="00326D71" w:rsidRPr="00326D71">
          <w:rPr>
            <w:webHidden/>
            <w:sz w:val="28"/>
          </w:rPr>
          <w:fldChar w:fldCharType="begin"/>
        </w:r>
        <w:r w:rsidR="00326D71" w:rsidRPr="00326D71">
          <w:rPr>
            <w:webHidden/>
            <w:sz w:val="28"/>
          </w:rPr>
          <w:instrText xml:space="preserve"> PAGEREF _Toc497832929 \h </w:instrText>
        </w:r>
        <w:r w:rsidR="00326D71" w:rsidRPr="00326D71">
          <w:rPr>
            <w:webHidden/>
            <w:sz w:val="28"/>
          </w:rPr>
        </w:r>
        <w:r w:rsidR="00326D71" w:rsidRPr="00326D71">
          <w:rPr>
            <w:webHidden/>
            <w:sz w:val="28"/>
          </w:rPr>
          <w:fldChar w:fldCharType="separate"/>
        </w:r>
        <w:r w:rsidR="00326D71" w:rsidRPr="00326D71">
          <w:rPr>
            <w:webHidden/>
            <w:sz w:val="28"/>
          </w:rPr>
          <w:t>17</w:t>
        </w:r>
        <w:r w:rsidR="00326D71" w:rsidRPr="00326D71">
          <w:rPr>
            <w:webHidden/>
            <w:sz w:val="28"/>
          </w:rPr>
          <w:fldChar w:fldCharType="end"/>
        </w:r>
      </w:hyperlink>
    </w:p>
    <w:p w:rsidR="00326D71" w:rsidRPr="00326D71" w:rsidRDefault="00673FA0" w:rsidP="00326D71">
      <w:pPr>
        <w:pStyle w:val="TM2"/>
        <w:spacing w:line="276" w:lineRule="auto"/>
        <w:rPr>
          <w:rFonts w:eastAsiaTheme="minorEastAsia"/>
          <w:noProof/>
          <w:sz w:val="28"/>
          <w:lang w:eastAsia="fr-FR"/>
        </w:rPr>
      </w:pPr>
      <w:hyperlink w:anchor="_Toc497832930" w:history="1">
        <w:r w:rsidR="00326D71" w:rsidRPr="00326D71">
          <w:rPr>
            <w:rStyle w:val="Lienhypertexte"/>
            <w:noProof/>
            <w:sz w:val="28"/>
          </w:rPr>
          <w:t>1.</w:t>
        </w:r>
        <w:r w:rsidR="00326D71" w:rsidRPr="00326D71">
          <w:rPr>
            <w:rFonts w:eastAsiaTheme="minorEastAsia"/>
            <w:noProof/>
            <w:sz w:val="28"/>
            <w:lang w:eastAsia="fr-FR"/>
          </w:rPr>
          <w:tab/>
        </w:r>
        <w:r w:rsidR="00326D71" w:rsidRPr="00326D71">
          <w:rPr>
            <w:rStyle w:val="Lienhypertexte"/>
            <w:noProof/>
            <w:sz w:val="28"/>
          </w:rPr>
          <w:t>Continuité du service en cas de panne</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_Toc497832930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17</w:t>
        </w:r>
        <w:r w:rsidR="00326D71" w:rsidRPr="00326D71">
          <w:rPr>
            <w:noProof/>
            <w:webHidden/>
            <w:sz w:val="28"/>
          </w:rPr>
          <w:fldChar w:fldCharType="end"/>
        </w:r>
      </w:hyperlink>
    </w:p>
    <w:p w:rsidR="00326D71" w:rsidRPr="00326D71" w:rsidRDefault="00673FA0" w:rsidP="00326D71">
      <w:pPr>
        <w:pStyle w:val="TM2"/>
        <w:spacing w:line="276" w:lineRule="auto"/>
        <w:rPr>
          <w:rFonts w:eastAsiaTheme="minorEastAsia"/>
          <w:noProof/>
          <w:sz w:val="28"/>
          <w:lang w:eastAsia="fr-FR"/>
        </w:rPr>
      </w:pPr>
      <w:hyperlink w:anchor="_Toc497832931" w:history="1">
        <w:r w:rsidR="00326D71" w:rsidRPr="00326D71">
          <w:rPr>
            <w:rStyle w:val="Lienhypertexte"/>
            <w:noProof/>
            <w:sz w:val="28"/>
          </w:rPr>
          <w:t>2.</w:t>
        </w:r>
        <w:r w:rsidR="00326D71" w:rsidRPr="00326D71">
          <w:rPr>
            <w:rFonts w:eastAsiaTheme="minorEastAsia"/>
            <w:noProof/>
            <w:sz w:val="28"/>
            <w:lang w:eastAsia="fr-FR"/>
          </w:rPr>
          <w:tab/>
        </w:r>
        <w:r w:rsidR="00326D71" w:rsidRPr="00326D71">
          <w:rPr>
            <w:rStyle w:val="Lienhypertexte"/>
            <w:noProof/>
            <w:sz w:val="28"/>
          </w:rPr>
          <w:t>La relation client</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_Toc497832931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17</w:t>
        </w:r>
        <w:r w:rsidR="00326D71" w:rsidRPr="00326D71">
          <w:rPr>
            <w:noProof/>
            <w:webHidden/>
            <w:sz w:val="28"/>
          </w:rPr>
          <w:fldChar w:fldCharType="end"/>
        </w:r>
      </w:hyperlink>
    </w:p>
    <w:p w:rsidR="00326D71" w:rsidRPr="00326D71" w:rsidRDefault="00673FA0" w:rsidP="00326D71">
      <w:pPr>
        <w:pStyle w:val="TM2"/>
        <w:spacing w:line="276" w:lineRule="auto"/>
        <w:rPr>
          <w:rFonts w:eastAsiaTheme="minorEastAsia"/>
          <w:noProof/>
          <w:sz w:val="28"/>
          <w:lang w:eastAsia="fr-FR"/>
        </w:rPr>
      </w:pPr>
      <w:hyperlink w:anchor="_Toc497832932" w:history="1">
        <w:r w:rsidR="00326D71" w:rsidRPr="00326D71">
          <w:rPr>
            <w:rStyle w:val="Lienhypertexte"/>
            <w:noProof/>
            <w:sz w:val="28"/>
          </w:rPr>
          <w:t>3.</w:t>
        </w:r>
        <w:r w:rsidR="00326D71" w:rsidRPr="00326D71">
          <w:rPr>
            <w:rFonts w:eastAsiaTheme="minorEastAsia"/>
            <w:noProof/>
            <w:sz w:val="28"/>
            <w:lang w:eastAsia="fr-FR"/>
          </w:rPr>
          <w:tab/>
        </w:r>
        <w:r w:rsidR="00326D71" w:rsidRPr="00326D71">
          <w:rPr>
            <w:rStyle w:val="Lienhypertexte"/>
            <w:noProof/>
            <w:sz w:val="28"/>
          </w:rPr>
          <w:t>La sécurité et la productivité</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_Toc497832932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17</w:t>
        </w:r>
        <w:r w:rsidR="00326D71" w:rsidRPr="00326D71">
          <w:rPr>
            <w:noProof/>
            <w:webHidden/>
            <w:sz w:val="28"/>
          </w:rPr>
          <w:fldChar w:fldCharType="end"/>
        </w:r>
      </w:hyperlink>
    </w:p>
    <w:p w:rsidR="00326D71" w:rsidRPr="00326D71" w:rsidRDefault="00673FA0" w:rsidP="00326D71">
      <w:pPr>
        <w:pStyle w:val="TM1"/>
        <w:spacing w:line="276" w:lineRule="auto"/>
        <w:rPr>
          <w:rFonts w:eastAsiaTheme="minorEastAsia"/>
          <w:color w:val="auto"/>
          <w:sz w:val="28"/>
          <w:lang w:eastAsia="fr-FR"/>
        </w:rPr>
      </w:pPr>
      <w:hyperlink w:anchor="_Toc497832933" w:history="1">
        <w:r w:rsidR="00326D71" w:rsidRPr="00326D71">
          <w:rPr>
            <w:rStyle w:val="Lienhypertexte"/>
            <w:sz w:val="28"/>
          </w:rPr>
          <w:t>IV.</w:t>
        </w:r>
        <w:r w:rsidR="00326D71" w:rsidRPr="00326D71">
          <w:rPr>
            <w:rFonts w:eastAsiaTheme="minorEastAsia"/>
            <w:color w:val="auto"/>
            <w:sz w:val="28"/>
            <w:lang w:eastAsia="fr-FR"/>
          </w:rPr>
          <w:tab/>
        </w:r>
        <w:r w:rsidR="00326D71" w:rsidRPr="00326D71">
          <w:rPr>
            <w:rStyle w:val="Lienhypertexte"/>
            <w:sz w:val="28"/>
          </w:rPr>
          <w:t>Memo interne</w:t>
        </w:r>
        <w:r w:rsidR="00326D71" w:rsidRPr="00326D71">
          <w:rPr>
            <w:webHidden/>
            <w:sz w:val="28"/>
          </w:rPr>
          <w:tab/>
        </w:r>
        <w:r w:rsidR="00326D71" w:rsidRPr="00326D71">
          <w:rPr>
            <w:webHidden/>
            <w:sz w:val="28"/>
          </w:rPr>
          <w:fldChar w:fldCharType="begin"/>
        </w:r>
        <w:r w:rsidR="00326D71" w:rsidRPr="00326D71">
          <w:rPr>
            <w:webHidden/>
            <w:sz w:val="28"/>
          </w:rPr>
          <w:instrText xml:space="preserve"> PAGEREF _Toc497832933 \h </w:instrText>
        </w:r>
        <w:r w:rsidR="00326D71" w:rsidRPr="00326D71">
          <w:rPr>
            <w:webHidden/>
            <w:sz w:val="28"/>
          </w:rPr>
        </w:r>
        <w:r w:rsidR="00326D71" w:rsidRPr="00326D71">
          <w:rPr>
            <w:webHidden/>
            <w:sz w:val="28"/>
          </w:rPr>
          <w:fldChar w:fldCharType="separate"/>
        </w:r>
        <w:r w:rsidR="00326D71" w:rsidRPr="00326D71">
          <w:rPr>
            <w:webHidden/>
            <w:sz w:val="28"/>
          </w:rPr>
          <w:t>18</w:t>
        </w:r>
        <w:r w:rsidR="00326D71" w:rsidRPr="00326D71">
          <w:rPr>
            <w:webHidden/>
            <w:sz w:val="28"/>
          </w:rPr>
          <w:fldChar w:fldCharType="end"/>
        </w:r>
      </w:hyperlink>
    </w:p>
    <w:p w:rsidR="00326D71" w:rsidRPr="00326D71" w:rsidRDefault="00673FA0" w:rsidP="00326D71">
      <w:pPr>
        <w:pStyle w:val="TM2"/>
        <w:spacing w:line="276" w:lineRule="auto"/>
        <w:rPr>
          <w:rFonts w:eastAsiaTheme="minorEastAsia"/>
          <w:noProof/>
          <w:sz w:val="28"/>
          <w:lang w:eastAsia="fr-FR"/>
        </w:rPr>
      </w:pPr>
      <w:hyperlink w:anchor="_Toc497832934" w:history="1">
        <w:r w:rsidR="00326D71" w:rsidRPr="00326D71">
          <w:rPr>
            <w:rStyle w:val="Lienhypertexte"/>
            <w:noProof/>
            <w:sz w:val="28"/>
          </w:rPr>
          <w:t>1.</w:t>
        </w:r>
        <w:r w:rsidR="00326D71" w:rsidRPr="00326D71">
          <w:rPr>
            <w:rFonts w:eastAsiaTheme="minorEastAsia"/>
            <w:noProof/>
            <w:sz w:val="28"/>
            <w:lang w:eastAsia="fr-FR"/>
          </w:rPr>
          <w:tab/>
        </w:r>
        <w:r w:rsidR="00326D71" w:rsidRPr="00326D71">
          <w:rPr>
            <w:rStyle w:val="Lienhypertexte"/>
            <w:noProof/>
            <w:sz w:val="28"/>
          </w:rPr>
          <w:t>Comportement à adopter en entreprise :</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_Toc497832934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18</w:t>
        </w:r>
        <w:r w:rsidR="00326D71" w:rsidRPr="00326D71">
          <w:rPr>
            <w:noProof/>
            <w:webHidden/>
            <w:sz w:val="28"/>
          </w:rPr>
          <w:fldChar w:fldCharType="end"/>
        </w:r>
      </w:hyperlink>
    </w:p>
    <w:p w:rsidR="00326D71" w:rsidRPr="00326D71" w:rsidRDefault="00673FA0" w:rsidP="00326D71">
      <w:pPr>
        <w:pStyle w:val="TM2"/>
        <w:spacing w:line="276" w:lineRule="auto"/>
        <w:rPr>
          <w:rFonts w:eastAsiaTheme="minorEastAsia"/>
          <w:noProof/>
          <w:sz w:val="28"/>
          <w:lang w:eastAsia="fr-FR"/>
        </w:rPr>
      </w:pPr>
      <w:hyperlink w:anchor="_Toc497832935" w:history="1">
        <w:r w:rsidR="00326D71" w:rsidRPr="00326D71">
          <w:rPr>
            <w:rStyle w:val="Lienhypertexte"/>
            <w:noProof/>
            <w:sz w:val="28"/>
          </w:rPr>
          <w:t>2.</w:t>
        </w:r>
        <w:r w:rsidR="00326D71" w:rsidRPr="00326D71">
          <w:rPr>
            <w:rFonts w:eastAsiaTheme="minorEastAsia"/>
            <w:noProof/>
            <w:sz w:val="28"/>
            <w:lang w:eastAsia="fr-FR"/>
          </w:rPr>
          <w:tab/>
        </w:r>
        <w:r w:rsidR="00326D71" w:rsidRPr="00326D71">
          <w:rPr>
            <w:rStyle w:val="Lienhypertexte"/>
            <w:noProof/>
            <w:sz w:val="28"/>
          </w:rPr>
          <w:t>Sécurité à appliquer au sein de l’entreprise</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_Toc497832935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18</w:t>
        </w:r>
        <w:r w:rsidR="00326D71" w:rsidRPr="00326D71">
          <w:rPr>
            <w:noProof/>
            <w:webHidden/>
            <w:sz w:val="28"/>
          </w:rPr>
          <w:fldChar w:fldCharType="end"/>
        </w:r>
      </w:hyperlink>
    </w:p>
    <w:p w:rsidR="00326D71" w:rsidRPr="00326D71" w:rsidRDefault="00673FA0" w:rsidP="00326D71">
      <w:pPr>
        <w:pStyle w:val="TM2"/>
        <w:spacing w:line="276" w:lineRule="auto"/>
        <w:rPr>
          <w:rFonts w:eastAsiaTheme="minorEastAsia"/>
          <w:noProof/>
          <w:sz w:val="28"/>
          <w:lang w:eastAsia="fr-FR"/>
        </w:rPr>
      </w:pPr>
      <w:hyperlink w:anchor="_Toc497832936" w:history="1">
        <w:r w:rsidR="00326D71" w:rsidRPr="00326D71">
          <w:rPr>
            <w:rStyle w:val="Lienhypertexte"/>
            <w:noProof/>
            <w:sz w:val="28"/>
          </w:rPr>
          <w:t>3.</w:t>
        </w:r>
        <w:r w:rsidR="00326D71" w:rsidRPr="00326D71">
          <w:rPr>
            <w:rFonts w:eastAsiaTheme="minorEastAsia"/>
            <w:noProof/>
            <w:sz w:val="28"/>
            <w:lang w:eastAsia="fr-FR"/>
          </w:rPr>
          <w:tab/>
        </w:r>
        <w:r w:rsidR="00326D71" w:rsidRPr="00326D71">
          <w:rPr>
            <w:rStyle w:val="Lienhypertexte"/>
            <w:noProof/>
            <w:sz w:val="28"/>
          </w:rPr>
          <w:t>Outils informatiques à disposition du service informatique</w:t>
        </w:r>
        <w:r w:rsidR="00326D71" w:rsidRPr="00326D71">
          <w:rPr>
            <w:noProof/>
            <w:webHidden/>
            <w:sz w:val="28"/>
          </w:rPr>
          <w:tab/>
        </w:r>
        <w:r w:rsidR="00326D71" w:rsidRPr="00326D71">
          <w:rPr>
            <w:noProof/>
            <w:webHidden/>
            <w:sz w:val="28"/>
          </w:rPr>
          <w:fldChar w:fldCharType="begin"/>
        </w:r>
        <w:r w:rsidR="00326D71" w:rsidRPr="00326D71">
          <w:rPr>
            <w:noProof/>
            <w:webHidden/>
            <w:sz w:val="28"/>
          </w:rPr>
          <w:instrText xml:space="preserve"> PAGEREF _Toc497832936 \h </w:instrText>
        </w:r>
        <w:r w:rsidR="00326D71" w:rsidRPr="00326D71">
          <w:rPr>
            <w:noProof/>
            <w:webHidden/>
            <w:sz w:val="28"/>
          </w:rPr>
        </w:r>
        <w:r w:rsidR="00326D71" w:rsidRPr="00326D71">
          <w:rPr>
            <w:noProof/>
            <w:webHidden/>
            <w:sz w:val="28"/>
          </w:rPr>
          <w:fldChar w:fldCharType="separate"/>
        </w:r>
        <w:r w:rsidR="00326D71" w:rsidRPr="00326D71">
          <w:rPr>
            <w:noProof/>
            <w:webHidden/>
            <w:sz w:val="28"/>
          </w:rPr>
          <w:t>18</w:t>
        </w:r>
        <w:r w:rsidR="00326D71" w:rsidRPr="00326D71">
          <w:rPr>
            <w:noProof/>
            <w:webHidden/>
            <w:sz w:val="28"/>
          </w:rPr>
          <w:fldChar w:fldCharType="end"/>
        </w:r>
      </w:hyperlink>
    </w:p>
    <w:p w:rsidR="00326D71" w:rsidRPr="00326D71" w:rsidRDefault="00673FA0" w:rsidP="00326D71">
      <w:pPr>
        <w:pStyle w:val="TM1"/>
        <w:spacing w:line="276" w:lineRule="auto"/>
        <w:rPr>
          <w:rFonts w:eastAsiaTheme="minorEastAsia"/>
          <w:color w:val="auto"/>
          <w:sz w:val="28"/>
          <w:lang w:eastAsia="fr-FR"/>
        </w:rPr>
      </w:pPr>
      <w:hyperlink w:anchor="_Toc497832937" w:history="1">
        <w:r w:rsidR="00326D71" w:rsidRPr="00326D71">
          <w:rPr>
            <w:rStyle w:val="Lienhypertexte"/>
            <w:sz w:val="28"/>
          </w:rPr>
          <w:t>V.</w:t>
        </w:r>
        <w:r w:rsidR="00326D71" w:rsidRPr="00326D71">
          <w:rPr>
            <w:rFonts w:eastAsiaTheme="minorEastAsia"/>
            <w:color w:val="auto"/>
            <w:sz w:val="28"/>
            <w:lang w:eastAsia="fr-FR"/>
          </w:rPr>
          <w:tab/>
        </w:r>
        <w:r w:rsidR="00326D71" w:rsidRPr="00326D71">
          <w:rPr>
            <w:rStyle w:val="Lienhypertexte"/>
            <w:sz w:val="28"/>
          </w:rPr>
          <w:t>Glossaire</w:t>
        </w:r>
        <w:r w:rsidR="00326D71" w:rsidRPr="00326D71">
          <w:rPr>
            <w:webHidden/>
            <w:sz w:val="28"/>
          </w:rPr>
          <w:tab/>
        </w:r>
        <w:r w:rsidR="00326D71" w:rsidRPr="00326D71">
          <w:rPr>
            <w:webHidden/>
            <w:sz w:val="28"/>
          </w:rPr>
          <w:fldChar w:fldCharType="begin"/>
        </w:r>
        <w:r w:rsidR="00326D71" w:rsidRPr="00326D71">
          <w:rPr>
            <w:webHidden/>
            <w:sz w:val="28"/>
          </w:rPr>
          <w:instrText xml:space="preserve"> PAGEREF _Toc497832937 \h </w:instrText>
        </w:r>
        <w:r w:rsidR="00326D71" w:rsidRPr="00326D71">
          <w:rPr>
            <w:webHidden/>
            <w:sz w:val="28"/>
          </w:rPr>
        </w:r>
        <w:r w:rsidR="00326D71" w:rsidRPr="00326D71">
          <w:rPr>
            <w:webHidden/>
            <w:sz w:val="28"/>
          </w:rPr>
          <w:fldChar w:fldCharType="separate"/>
        </w:r>
        <w:r w:rsidR="00326D71" w:rsidRPr="00326D71">
          <w:rPr>
            <w:webHidden/>
            <w:sz w:val="28"/>
          </w:rPr>
          <w:t>20</w:t>
        </w:r>
        <w:r w:rsidR="00326D71" w:rsidRPr="00326D71">
          <w:rPr>
            <w:webHidden/>
            <w:sz w:val="28"/>
          </w:rPr>
          <w:fldChar w:fldCharType="end"/>
        </w:r>
      </w:hyperlink>
    </w:p>
    <w:p w:rsidR="00326D71" w:rsidRPr="00326D71" w:rsidRDefault="00673FA0" w:rsidP="00326D71">
      <w:pPr>
        <w:pStyle w:val="TM1"/>
        <w:spacing w:line="276" w:lineRule="auto"/>
        <w:rPr>
          <w:rFonts w:eastAsiaTheme="minorEastAsia"/>
          <w:color w:val="auto"/>
          <w:sz w:val="28"/>
          <w:lang w:eastAsia="fr-FR"/>
        </w:rPr>
      </w:pPr>
      <w:hyperlink w:anchor="_Toc497832938" w:history="1">
        <w:r w:rsidR="00326D71" w:rsidRPr="00326D71">
          <w:rPr>
            <w:rStyle w:val="Lienhypertexte"/>
            <w:sz w:val="28"/>
          </w:rPr>
          <w:t>VI.</w:t>
        </w:r>
        <w:r w:rsidR="00326D71" w:rsidRPr="00326D71">
          <w:rPr>
            <w:rFonts w:eastAsiaTheme="minorEastAsia"/>
            <w:color w:val="auto"/>
            <w:sz w:val="28"/>
            <w:lang w:eastAsia="fr-FR"/>
          </w:rPr>
          <w:tab/>
        </w:r>
        <w:r w:rsidR="00326D71" w:rsidRPr="00326D71">
          <w:rPr>
            <w:rStyle w:val="Lienhypertexte"/>
            <w:sz w:val="28"/>
          </w:rPr>
          <w:t>Webographie</w:t>
        </w:r>
        <w:r w:rsidR="00326D71" w:rsidRPr="00326D71">
          <w:rPr>
            <w:webHidden/>
            <w:sz w:val="28"/>
          </w:rPr>
          <w:tab/>
        </w:r>
        <w:r w:rsidR="00326D71" w:rsidRPr="00326D71">
          <w:rPr>
            <w:webHidden/>
            <w:sz w:val="28"/>
          </w:rPr>
          <w:fldChar w:fldCharType="begin"/>
        </w:r>
        <w:r w:rsidR="00326D71" w:rsidRPr="00326D71">
          <w:rPr>
            <w:webHidden/>
            <w:sz w:val="28"/>
          </w:rPr>
          <w:instrText xml:space="preserve"> PAGEREF _Toc497832938 \h </w:instrText>
        </w:r>
        <w:r w:rsidR="00326D71" w:rsidRPr="00326D71">
          <w:rPr>
            <w:webHidden/>
            <w:sz w:val="28"/>
          </w:rPr>
        </w:r>
        <w:r w:rsidR="00326D71" w:rsidRPr="00326D71">
          <w:rPr>
            <w:webHidden/>
            <w:sz w:val="28"/>
          </w:rPr>
          <w:fldChar w:fldCharType="separate"/>
        </w:r>
        <w:r w:rsidR="00326D71" w:rsidRPr="00326D71">
          <w:rPr>
            <w:webHidden/>
            <w:sz w:val="28"/>
          </w:rPr>
          <w:t>21</w:t>
        </w:r>
        <w:r w:rsidR="00326D71" w:rsidRPr="00326D71">
          <w:rPr>
            <w:webHidden/>
            <w:sz w:val="28"/>
          </w:rPr>
          <w:fldChar w:fldCharType="end"/>
        </w:r>
      </w:hyperlink>
    </w:p>
    <w:p w:rsidR="006E19BF" w:rsidRPr="00B44E6A" w:rsidRDefault="0085696B" w:rsidP="00326D71">
      <w:pPr>
        <w:spacing w:line="276" w:lineRule="auto"/>
        <w:rPr>
          <w:sz w:val="40"/>
        </w:rPr>
      </w:pPr>
      <w:r w:rsidRPr="00326D71">
        <w:rPr>
          <w:sz w:val="40"/>
        </w:rPr>
        <w:fldChar w:fldCharType="end"/>
      </w:r>
      <w:r w:rsidR="006E19BF">
        <w:br w:type="page"/>
      </w:r>
    </w:p>
    <w:p w:rsidR="006E19BF" w:rsidRPr="00F14F42" w:rsidRDefault="006E19BF" w:rsidP="00F14F42">
      <w:pPr>
        <w:pStyle w:val="Titre"/>
        <w:jc w:val="both"/>
      </w:pPr>
      <w:bookmarkStart w:id="0" w:name="_Toc497832917"/>
      <w:r w:rsidRPr="00F14F42">
        <w:lastRenderedPageBreak/>
        <w:t>L'utilisation d'outils informatiques en entreprise</w:t>
      </w:r>
      <w:bookmarkEnd w:id="0"/>
    </w:p>
    <w:p w:rsidR="006E19BF" w:rsidRPr="00F14F42" w:rsidRDefault="006E19BF" w:rsidP="00F14F42">
      <w:pPr>
        <w:spacing w:line="360" w:lineRule="auto"/>
        <w:jc w:val="both"/>
        <w:rPr>
          <w:sz w:val="24"/>
          <w:szCs w:val="24"/>
        </w:rPr>
      </w:pPr>
    </w:p>
    <w:p w:rsidR="006E19BF" w:rsidRPr="00F14F42" w:rsidRDefault="006E19BF" w:rsidP="00F14F42">
      <w:pPr>
        <w:spacing w:line="360" w:lineRule="auto"/>
        <w:jc w:val="both"/>
        <w:rPr>
          <w:sz w:val="24"/>
          <w:szCs w:val="24"/>
        </w:rPr>
      </w:pPr>
      <w:r w:rsidRPr="00F14F42">
        <w:rPr>
          <w:sz w:val="24"/>
          <w:szCs w:val="24"/>
        </w:rPr>
        <w:t>L'informatique s’est démocratisée en entreprise depuis une trentaine d'années et ne cesse d'évoluer, l'outil informatique est devenu un des piliers majeurs qui régissent le monde de l'entreprise. En effet ce dernier est présent aussi bien dans la communication interne à l'entreprise avec l'apparition de partage de fichiers, de mails ou encore l'accès à la documentation que dans la communication externe avec la relation client qui peut aussi bien être individuelle ou collective.</w:t>
      </w:r>
    </w:p>
    <w:p w:rsidR="006E19BF" w:rsidRPr="00F14F42" w:rsidRDefault="006E19BF" w:rsidP="00F14F42">
      <w:pPr>
        <w:spacing w:line="360" w:lineRule="auto"/>
        <w:jc w:val="both"/>
        <w:rPr>
          <w:sz w:val="24"/>
          <w:szCs w:val="24"/>
        </w:rPr>
      </w:pPr>
      <w:r w:rsidRPr="00F14F42">
        <w:rPr>
          <w:sz w:val="24"/>
          <w:szCs w:val="24"/>
        </w:rPr>
        <w:t>Je vais donc vous présenter ce que la loi vous autorise à mettre en place ainsi que le comportement que devront adopter vos employés utilisant des outils informatiques.</w:t>
      </w:r>
    </w:p>
    <w:p w:rsidR="006E19BF" w:rsidRPr="00F14F42" w:rsidRDefault="006E19BF" w:rsidP="00F14F42">
      <w:pPr>
        <w:spacing w:line="360" w:lineRule="auto"/>
        <w:jc w:val="both"/>
        <w:rPr>
          <w:sz w:val="24"/>
          <w:szCs w:val="24"/>
        </w:rPr>
      </w:pPr>
      <w:r w:rsidRPr="00F14F42">
        <w:rPr>
          <w:sz w:val="24"/>
          <w:szCs w:val="24"/>
        </w:rPr>
        <w:t>Pour cela nous verrons en premier lieu quelles sont les moyens de sécurités à mettre en place afin de se protéger face aux risques puis nous verrons ce que la loi nous impose de faire.</w:t>
      </w:r>
    </w:p>
    <w:p w:rsidR="006E19BF" w:rsidRPr="00F14F42" w:rsidRDefault="006E19BF" w:rsidP="00F14F42">
      <w:pPr>
        <w:spacing w:line="360" w:lineRule="auto"/>
        <w:jc w:val="both"/>
        <w:rPr>
          <w:sz w:val="24"/>
          <w:szCs w:val="24"/>
        </w:rPr>
      </w:pPr>
    </w:p>
    <w:p w:rsidR="006E19BF" w:rsidRPr="00F14F42" w:rsidRDefault="006E19BF" w:rsidP="00FF0A05">
      <w:pPr>
        <w:pStyle w:val="Titre1"/>
      </w:pPr>
      <w:bookmarkStart w:id="1" w:name="_Toc497808846"/>
      <w:bookmarkStart w:id="2" w:name="_Toc497808897"/>
      <w:bookmarkStart w:id="3" w:name="_Toc497832918"/>
      <w:r w:rsidRPr="00F14F42">
        <w:t>Sécurité des données et des fichiers de l'entreprise</w:t>
      </w:r>
      <w:bookmarkEnd w:id="1"/>
      <w:bookmarkEnd w:id="2"/>
      <w:bookmarkEnd w:id="3"/>
    </w:p>
    <w:p w:rsidR="006E19BF" w:rsidRPr="00F14F42" w:rsidRDefault="006E19BF" w:rsidP="00F14F42">
      <w:pPr>
        <w:spacing w:line="360" w:lineRule="auto"/>
        <w:jc w:val="both"/>
        <w:rPr>
          <w:sz w:val="24"/>
          <w:szCs w:val="24"/>
        </w:rPr>
      </w:pPr>
    </w:p>
    <w:p w:rsidR="006E19BF" w:rsidRPr="00F14F42" w:rsidRDefault="006E19BF" w:rsidP="00FF0A05">
      <w:pPr>
        <w:pStyle w:val="Titre2"/>
      </w:pPr>
      <w:bookmarkStart w:id="4" w:name="_Toc497808847"/>
      <w:bookmarkStart w:id="5" w:name="_Toc497808898"/>
      <w:bookmarkStart w:id="6" w:name="_Toc497832919"/>
      <w:r w:rsidRPr="00F14F42">
        <w:t>Quels sont les risques</w:t>
      </w:r>
      <w:bookmarkEnd w:id="4"/>
      <w:bookmarkEnd w:id="5"/>
      <w:bookmarkEnd w:id="6"/>
    </w:p>
    <w:p w:rsidR="00B44E6A" w:rsidRDefault="00B44E6A" w:rsidP="00F14F42">
      <w:pPr>
        <w:spacing w:line="360" w:lineRule="auto"/>
        <w:jc w:val="both"/>
        <w:rPr>
          <w:sz w:val="24"/>
          <w:szCs w:val="24"/>
        </w:rPr>
      </w:pPr>
    </w:p>
    <w:p w:rsidR="006E19BF" w:rsidRPr="00F14F42" w:rsidRDefault="006E19BF" w:rsidP="00F14F42">
      <w:pPr>
        <w:spacing w:line="360" w:lineRule="auto"/>
        <w:jc w:val="both"/>
        <w:rPr>
          <w:sz w:val="24"/>
          <w:szCs w:val="24"/>
        </w:rPr>
      </w:pPr>
      <w:r w:rsidRPr="00F14F42">
        <w:rPr>
          <w:sz w:val="24"/>
          <w:szCs w:val="24"/>
        </w:rPr>
        <w:t>Il existe différents types de risque, nous les classerons en deux catégories : les risques physiques et les risques virtuels.</w:t>
      </w:r>
    </w:p>
    <w:p w:rsidR="006E19BF" w:rsidRPr="00F14F42" w:rsidRDefault="006E19BF" w:rsidP="00F14F42">
      <w:pPr>
        <w:spacing w:line="360" w:lineRule="auto"/>
        <w:jc w:val="both"/>
        <w:rPr>
          <w:sz w:val="24"/>
          <w:szCs w:val="24"/>
        </w:rPr>
      </w:pPr>
      <w:r w:rsidRPr="00F14F42">
        <w:rPr>
          <w:sz w:val="24"/>
          <w:szCs w:val="24"/>
        </w:rPr>
        <w:t>Les risques physiques comportent les pannes matérielles liées à un problème mécanique, les mauvaises manipulations des utilisateurs, le vol physique de données stockées et les incendies ou inondations.</w:t>
      </w:r>
    </w:p>
    <w:p w:rsidR="006E19BF" w:rsidRPr="00F14F42" w:rsidRDefault="006E19BF" w:rsidP="00F14F42">
      <w:pPr>
        <w:spacing w:line="360" w:lineRule="auto"/>
        <w:jc w:val="both"/>
        <w:rPr>
          <w:sz w:val="24"/>
          <w:szCs w:val="24"/>
        </w:rPr>
      </w:pPr>
      <w:r w:rsidRPr="00F14F42">
        <w:rPr>
          <w:sz w:val="24"/>
          <w:szCs w:val="24"/>
        </w:rPr>
        <w:t>Les risques virtuels quant à eux prennent en compte, les attaques informatiques et les virus qu'ils aient pour but de détériorer les données ou de les voler.</w:t>
      </w:r>
    </w:p>
    <w:p w:rsidR="006E19BF" w:rsidRPr="00F14F42" w:rsidRDefault="006E19BF" w:rsidP="00F14F42">
      <w:pPr>
        <w:spacing w:line="360" w:lineRule="auto"/>
        <w:jc w:val="both"/>
        <w:rPr>
          <w:sz w:val="24"/>
          <w:szCs w:val="24"/>
        </w:rPr>
      </w:pPr>
      <w:r w:rsidRPr="00F14F42">
        <w:rPr>
          <w:sz w:val="24"/>
          <w:szCs w:val="24"/>
        </w:rPr>
        <w:t>Ainsi les entreprises ont ressenti le besoin de se protéger face à ces divers problèmes qui peuvent entraver le bon fonctionnement de l'entreprise.</w:t>
      </w:r>
    </w:p>
    <w:p w:rsidR="006E19BF" w:rsidRPr="00F14F42" w:rsidRDefault="006E19BF" w:rsidP="00F14F42">
      <w:pPr>
        <w:spacing w:line="360" w:lineRule="auto"/>
        <w:jc w:val="both"/>
        <w:rPr>
          <w:sz w:val="24"/>
          <w:szCs w:val="24"/>
        </w:rPr>
      </w:pPr>
    </w:p>
    <w:p w:rsidR="006E19BF" w:rsidRPr="00F14F42" w:rsidRDefault="006E19BF" w:rsidP="00FF0A05">
      <w:pPr>
        <w:pStyle w:val="Titre2"/>
      </w:pPr>
      <w:bookmarkStart w:id="7" w:name="_Toc497808848"/>
      <w:bookmarkStart w:id="8" w:name="_Toc497808899"/>
      <w:bookmarkStart w:id="9" w:name="_Toc497832920"/>
      <w:r w:rsidRPr="00F14F42">
        <w:lastRenderedPageBreak/>
        <w:t>Quelles sont les mesures à prendre face à ces risques</w:t>
      </w:r>
      <w:bookmarkEnd w:id="7"/>
      <w:bookmarkEnd w:id="8"/>
      <w:bookmarkEnd w:id="9"/>
    </w:p>
    <w:p w:rsidR="00B44E6A" w:rsidRDefault="00B44E6A" w:rsidP="00F14F42">
      <w:pPr>
        <w:spacing w:line="360" w:lineRule="auto"/>
        <w:jc w:val="both"/>
        <w:rPr>
          <w:sz w:val="24"/>
          <w:szCs w:val="24"/>
        </w:rPr>
      </w:pPr>
    </w:p>
    <w:p w:rsidR="006E19BF" w:rsidRPr="00F14F42" w:rsidRDefault="006E19BF" w:rsidP="00F14F42">
      <w:pPr>
        <w:spacing w:line="360" w:lineRule="auto"/>
        <w:jc w:val="both"/>
        <w:rPr>
          <w:sz w:val="24"/>
          <w:szCs w:val="24"/>
        </w:rPr>
      </w:pPr>
      <w:r w:rsidRPr="00F14F42">
        <w:rPr>
          <w:sz w:val="24"/>
          <w:szCs w:val="24"/>
        </w:rPr>
        <w:t>Fort heureusement il existe des moyens de contrer un grand nombre de ses risques,</w:t>
      </w:r>
    </w:p>
    <w:p w:rsidR="006E19BF" w:rsidRPr="00F14F42" w:rsidRDefault="006E19BF" w:rsidP="00F14F42">
      <w:pPr>
        <w:spacing w:line="360" w:lineRule="auto"/>
        <w:jc w:val="both"/>
        <w:rPr>
          <w:sz w:val="24"/>
          <w:szCs w:val="24"/>
        </w:rPr>
      </w:pPr>
      <w:r w:rsidRPr="00F14F42">
        <w:rPr>
          <w:sz w:val="24"/>
          <w:szCs w:val="24"/>
        </w:rPr>
        <w:t>Face aux pannes, il est conseillé de privilégier l'achat de matériel de qualité et de faire un suivi régulier du matériel.</w:t>
      </w:r>
    </w:p>
    <w:p w:rsidR="006E19BF" w:rsidRPr="00F14F42" w:rsidRDefault="006E19BF" w:rsidP="00F14F42">
      <w:pPr>
        <w:spacing w:line="360" w:lineRule="auto"/>
        <w:jc w:val="both"/>
        <w:rPr>
          <w:sz w:val="24"/>
          <w:szCs w:val="24"/>
        </w:rPr>
      </w:pPr>
      <w:r w:rsidRPr="00F14F42">
        <w:rPr>
          <w:sz w:val="24"/>
          <w:szCs w:val="24"/>
        </w:rPr>
        <w:t>L'utilisation de prise protégées ou la mise en place d'onduleur face aux surtensions est aussi recommandé.</w:t>
      </w:r>
    </w:p>
    <w:p w:rsidR="006E19BF" w:rsidRPr="00F14F42" w:rsidRDefault="006E19BF" w:rsidP="00F14F42">
      <w:pPr>
        <w:spacing w:line="360" w:lineRule="auto"/>
        <w:jc w:val="both"/>
        <w:rPr>
          <w:sz w:val="24"/>
          <w:szCs w:val="24"/>
        </w:rPr>
      </w:pPr>
      <w:r w:rsidRPr="00F14F42">
        <w:rPr>
          <w:sz w:val="24"/>
          <w:szCs w:val="24"/>
        </w:rPr>
        <w:t>Face aux incendies et aux inondations, il est impératif de faire des sauvegardes stockées à l'extérieur des locaux de l'entreprise ou dans un espace protégé face à ces risques.</w:t>
      </w:r>
    </w:p>
    <w:p w:rsidR="006E19BF" w:rsidRPr="00F14F42" w:rsidRDefault="006E19BF" w:rsidP="00F14F42">
      <w:pPr>
        <w:spacing w:line="360" w:lineRule="auto"/>
        <w:jc w:val="both"/>
        <w:rPr>
          <w:sz w:val="24"/>
          <w:szCs w:val="24"/>
        </w:rPr>
      </w:pPr>
    </w:p>
    <w:p w:rsidR="006E19BF" w:rsidRPr="00F14F42" w:rsidRDefault="006E19BF" w:rsidP="00F14F42">
      <w:pPr>
        <w:spacing w:line="360" w:lineRule="auto"/>
        <w:jc w:val="both"/>
        <w:rPr>
          <w:sz w:val="24"/>
          <w:szCs w:val="24"/>
        </w:rPr>
      </w:pPr>
      <w:r w:rsidRPr="00F14F42">
        <w:rPr>
          <w:sz w:val="24"/>
          <w:szCs w:val="24"/>
        </w:rPr>
        <w:t>Pour la sécurisation physique il est préconisé de mettre en place des accès sécurisés au matériel informatique avec un contrôle d'accès ainsi que la mise en place d'</w:t>
      </w:r>
      <w:r w:rsidR="00AE0ED6" w:rsidRPr="00F14F42">
        <w:rPr>
          <w:sz w:val="24"/>
          <w:szCs w:val="24"/>
        </w:rPr>
        <w:t>antivol</w:t>
      </w:r>
      <w:r w:rsidRPr="00F14F42">
        <w:rPr>
          <w:sz w:val="24"/>
          <w:szCs w:val="24"/>
        </w:rPr>
        <w:t xml:space="preserve"> sur le matériel informatique.</w:t>
      </w:r>
    </w:p>
    <w:p w:rsidR="006E19BF" w:rsidRPr="00F14F42" w:rsidRDefault="006E19BF" w:rsidP="00F14F42">
      <w:pPr>
        <w:spacing w:line="360" w:lineRule="auto"/>
        <w:jc w:val="both"/>
        <w:rPr>
          <w:sz w:val="24"/>
          <w:szCs w:val="24"/>
        </w:rPr>
      </w:pPr>
      <w:r w:rsidRPr="00F14F42">
        <w:rPr>
          <w:sz w:val="24"/>
          <w:szCs w:val="24"/>
        </w:rPr>
        <w:t>Il est aussi conseillé d'organiser un système de surveillance par le biais de caméra ou encore par un gardien.</w:t>
      </w:r>
    </w:p>
    <w:p w:rsidR="006E19BF" w:rsidRPr="00F14F42" w:rsidRDefault="006E19BF" w:rsidP="00F14F42">
      <w:pPr>
        <w:spacing w:line="360" w:lineRule="auto"/>
        <w:jc w:val="both"/>
        <w:rPr>
          <w:sz w:val="24"/>
          <w:szCs w:val="24"/>
        </w:rPr>
      </w:pPr>
    </w:p>
    <w:p w:rsidR="006E19BF" w:rsidRPr="00F14F42" w:rsidRDefault="006E19BF" w:rsidP="00F14F42">
      <w:pPr>
        <w:spacing w:line="360" w:lineRule="auto"/>
        <w:jc w:val="both"/>
        <w:rPr>
          <w:sz w:val="24"/>
          <w:szCs w:val="24"/>
        </w:rPr>
      </w:pPr>
      <w:r w:rsidRPr="00F14F42">
        <w:rPr>
          <w:sz w:val="24"/>
          <w:szCs w:val="24"/>
        </w:rPr>
        <w:t xml:space="preserve">Pour la sécurisation virtuelle il est conseillé : </w:t>
      </w:r>
    </w:p>
    <w:p w:rsidR="006E19BF" w:rsidRPr="00F14F42" w:rsidRDefault="006E19BF" w:rsidP="00F14F42">
      <w:pPr>
        <w:spacing w:line="360" w:lineRule="auto"/>
        <w:jc w:val="both"/>
        <w:rPr>
          <w:sz w:val="24"/>
          <w:szCs w:val="24"/>
        </w:rPr>
      </w:pPr>
      <w:r w:rsidRPr="00F14F42">
        <w:rPr>
          <w:sz w:val="24"/>
          <w:szCs w:val="24"/>
        </w:rPr>
        <w:t>De choisir des mots de passes complexes (d'au moins 8 caractères avec 3 types de caractères différents : majuscules, minuscules, chiffres, caractères spéciaux) n'ayant aucun lien flagrant avec la vie de l'utilisateur.</w:t>
      </w:r>
    </w:p>
    <w:p w:rsidR="006E19BF" w:rsidRPr="00F14F42" w:rsidRDefault="006E19BF" w:rsidP="00F14F42">
      <w:pPr>
        <w:spacing w:line="360" w:lineRule="auto"/>
        <w:jc w:val="both"/>
        <w:rPr>
          <w:sz w:val="24"/>
          <w:szCs w:val="24"/>
        </w:rPr>
      </w:pPr>
      <w:r w:rsidRPr="00F14F42">
        <w:rPr>
          <w:sz w:val="24"/>
          <w:szCs w:val="24"/>
        </w:rPr>
        <w:t>De changer les mots de passe tous les 90 jours et de ne pas en recréer un ayant déjà été utilisé ultérieurement.</w:t>
      </w:r>
    </w:p>
    <w:p w:rsidR="006E19BF" w:rsidRPr="00F14F42" w:rsidRDefault="006E19BF" w:rsidP="00F14F42">
      <w:pPr>
        <w:spacing w:line="360" w:lineRule="auto"/>
        <w:jc w:val="both"/>
        <w:rPr>
          <w:sz w:val="24"/>
          <w:szCs w:val="24"/>
        </w:rPr>
      </w:pPr>
      <w:r w:rsidRPr="00F14F42">
        <w:rPr>
          <w:sz w:val="24"/>
          <w:szCs w:val="24"/>
        </w:rPr>
        <w:t>D'installer des logiciels de protection ainsi que de maintenir à jour les systèmes d'exploitation et les logiciels.</w:t>
      </w:r>
    </w:p>
    <w:p w:rsidR="006E19BF" w:rsidRPr="00F14F42" w:rsidRDefault="006E19BF" w:rsidP="00F14F42">
      <w:pPr>
        <w:spacing w:line="360" w:lineRule="auto"/>
        <w:jc w:val="both"/>
        <w:rPr>
          <w:sz w:val="24"/>
          <w:szCs w:val="24"/>
        </w:rPr>
      </w:pPr>
      <w:r w:rsidRPr="00F14F42">
        <w:rPr>
          <w:sz w:val="24"/>
          <w:szCs w:val="24"/>
        </w:rPr>
        <w:t>D'utiliser et de configurer le pare-feu.</w:t>
      </w:r>
    </w:p>
    <w:p w:rsidR="006E19BF" w:rsidRPr="00F14F42" w:rsidRDefault="006E19BF" w:rsidP="00F14F42">
      <w:pPr>
        <w:spacing w:line="360" w:lineRule="auto"/>
        <w:jc w:val="both"/>
        <w:rPr>
          <w:sz w:val="24"/>
          <w:szCs w:val="24"/>
        </w:rPr>
      </w:pPr>
      <w:r w:rsidRPr="00F14F42">
        <w:rPr>
          <w:sz w:val="24"/>
          <w:szCs w:val="24"/>
        </w:rPr>
        <w:t>De contrôler et limiter les téléchargements de fichier ou logiciel externe à l'entreprise.</w:t>
      </w:r>
    </w:p>
    <w:p w:rsidR="006E19BF" w:rsidRPr="00F14F42" w:rsidRDefault="006E19BF" w:rsidP="00F14F42">
      <w:pPr>
        <w:spacing w:line="360" w:lineRule="auto"/>
        <w:jc w:val="both"/>
        <w:rPr>
          <w:sz w:val="24"/>
          <w:szCs w:val="24"/>
        </w:rPr>
      </w:pPr>
      <w:r w:rsidRPr="00F14F42">
        <w:rPr>
          <w:sz w:val="24"/>
          <w:szCs w:val="24"/>
        </w:rPr>
        <w:lastRenderedPageBreak/>
        <w:t>D'interdire l'utilisation d'USB extérieur à l'entreprise qui n'aurait pas été contrôler par le service informatique.</w:t>
      </w:r>
    </w:p>
    <w:p w:rsidR="006E19BF" w:rsidRPr="00F14F42" w:rsidRDefault="006E19BF" w:rsidP="00F14F42">
      <w:pPr>
        <w:spacing w:line="360" w:lineRule="auto"/>
        <w:jc w:val="both"/>
        <w:rPr>
          <w:sz w:val="24"/>
          <w:szCs w:val="24"/>
        </w:rPr>
      </w:pPr>
      <w:r w:rsidRPr="00F14F42">
        <w:rPr>
          <w:sz w:val="24"/>
          <w:szCs w:val="24"/>
        </w:rPr>
        <w:t>De faire de la sensibilisation aux risques informatiques aux utilisateurs.</w:t>
      </w:r>
    </w:p>
    <w:p w:rsidR="006E19BF" w:rsidRPr="00F14F42" w:rsidRDefault="006E19BF" w:rsidP="00F14F42">
      <w:pPr>
        <w:spacing w:line="360" w:lineRule="auto"/>
        <w:jc w:val="both"/>
        <w:rPr>
          <w:sz w:val="24"/>
          <w:szCs w:val="24"/>
        </w:rPr>
      </w:pPr>
      <w:r w:rsidRPr="00F14F42">
        <w:rPr>
          <w:sz w:val="24"/>
          <w:szCs w:val="24"/>
        </w:rPr>
        <w:t>De mettre en place un accès aux dossiers et aux applications.</w:t>
      </w:r>
    </w:p>
    <w:p w:rsidR="006E19BF" w:rsidRPr="00F14F42" w:rsidRDefault="006E19BF" w:rsidP="00F14F42">
      <w:pPr>
        <w:spacing w:line="360" w:lineRule="auto"/>
        <w:jc w:val="both"/>
        <w:rPr>
          <w:sz w:val="24"/>
          <w:szCs w:val="24"/>
        </w:rPr>
      </w:pPr>
      <w:r w:rsidRPr="00F14F42">
        <w:rPr>
          <w:sz w:val="24"/>
          <w:szCs w:val="24"/>
        </w:rPr>
        <w:t>D’interdire aux utilisateurs de transporter ou transférer des données professionnelles en dehors du réseau de l’entreprise.</w:t>
      </w:r>
    </w:p>
    <w:p w:rsidR="006E19BF" w:rsidRPr="00F14F42" w:rsidRDefault="006E19BF" w:rsidP="00F14F42">
      <w:pPr>
        <w:spacing w:line="360" w:lineRule="auto"/>
        <w:jc w:val="both"/>
        <w:rPr>
          <w:sz w:val="24"/>
          <w:szCs w:val="24"/>
        </w:rPr>
      </w:pPr>
      <w:r w:rsidRPr="00F14F42">
        <w:rPr>
          <w:sz w:val="24"/>
          <w:szCs w:val="24"/>
        </w:rPr>
        <w:t>De tracer les accès et gérer régulièrement les habilitations.</w:t>
      </w:r>
    </w:p>
    <w:p w:rsidR="006E19BF" w:rsidRPr="00F14F42" w:rsidRDefault="006E19BF" w:rsidP="00F14F42">
      <w:pPr>
        <w:spacing w:line="360" w:lineRule="auto"/>
        <w:jc w:val="both"/>
        <w:rPr>
          <w:sz w:val="24"/>
          <w:szCs w:val="24"/>
        </w:rPr>
      </w:pPr>
    </w:p>
    <w:p w:rsidR="006E19BF" w:rsidRPr="00F14F42" w:rsidRDefault="006E19BF" w:rsidP="00F14F42">
      <w:pPr>
        <w:spacing w:line="360" w:lineRule="auto"/>
        <w:jc w:val="both"/>
        <w:rPr>
          <w:sz w:val="24"/>
          <w:szCs w:val="24"/>
        </w:rPr>
      </w:pPr>
    </w:p>
    <w:p w:rsidR="006E19BF" w:rsidRPr="00F14F42" w:rsidRDefault="006E19BF" w:rsidP="00FF0A05">
      <w:pPr>
        <w:pStyle w:val="Titre1"/>
      </w:pPr>
      <w:bookmarkStart w:id="10" w:name="_Toc497808849"/>
      <w:bookmarkStart w:id="11" w:name="_Toc497808900"/>
      <w:bookmarkStart w:id="12" w:name="_Toc497832921"/>
      <w:r w:rsidRPr="00F14F42">
        <w:t>Du point de vue de la loi</w:t>
      </w:r>
      <w:bookmarkEnd w:id="10"/>
      <w:bookmarkEnd w:id="11"/>
      <w:bookmarkEnd w:id="12"/>
    </w:p>
    <w:p w:rsidR="00B44E6A" w:rsidRDefault="00B44E6A" w:rsidP="00FF0A05">
      <w:pPr>
        <w:pStyle w:val="Titre2"/>
        <w:numPr>
          <w:ilvl w:val="0"/>
          <w:numId w:val="0"/>
        </w:numPr>
        <w:ind w:left="720"/>
      </w:pPr>
    </w:p>
    <w:p w:rsidR="006E19BF" w:rsidRPr="00B44E6A" w:rsidRDefault="006E19BF" w:rsidP="00FF0A05">
      <w:pPr>
        <w:pStyle w:val="Titre2"/>
        <w:numPr>
          <w:ilvl w:val="0"/>
          <w:numId w:val="15"/>
        </w:numPr>
      </w:pPr>
      <w:bookmarkStart w:id="13" w:name="_Toc497808850"/>
      <w:bookmarkStart w:id="14" w:name="_Toc497808901"/>
      <w:bookmarkStart w:id="15" w:name="_Toc497832922"/>
      <w:r w:rsidRPr="00B44E6A">
        <w:t>Ce que dit la loi</w:t>
      </w:r>
      <w:bookmarkEnd w:id="13"/>
      <w:bookmarkEnd w:id="14"/>
      <w:bookmarkEnd w:id="15"/>
    </w:p>
    <w:p w:rsidR="006E19BF" w:rsidRPr="00F14F42" w:rsidRDefault="006E19BF" w:rsidP="00F14F42">
      <w:pPr>
        <w:spacing w:line="360" w:lineRule="auto"/>
        <w:jc w:val="both"/>
        <w:rPr>
          <w:sz w:val="24"/>
          <w:szCs w:val="24"/>
        </w:rPr>
      </w:pPr>
    </w:p>
    <w:p w:rsidR="006E19BF" w:rsidRPr="00FF0A05" w:rsidRDefault="006E19BF" w:rsidP="00DF306D">
      <w:pPr>
        <w:spacing w:line="276" w:lineRule="auto"/>
        <w:jc w:val="both"/>
        <w:rPr>
          <w:i/>
          <w:sz w:val="24"/>
          <w:szCs w:val="24"/>
        </w:rPr>
      </w:pPr>
      <w:r w:rsidRPr="00FF0A05">
        <w:rPr>
          <w:i/>
          <w:sz w:val="24"/>
          <w:szCs w:val="24"/>
        </w:rPr>
        <w:t>I. - La personne auprès de laquelle sont recueillies des données à caractère personnel la concernant est informée, sauf si elle l’a été au préalable, par le responsable du traitement ou son représentant :</w:t>
      </w:r>
    </w:p>
    <w:p w:rsidR="006E19BF" w:rsidRPr="00FF0A05" w:rsidRDefault="006E19BF" w:rsidP="00DF306D">
      <w:pPr>
        <w:spacing w:line="276" w:lineRule="auto"/>
        <w:jc w:val="both"/>
        <w:rPr>
          <w:i/>
          <w:sz w:val="24"/>
          <w:szCs w:val="24"/>
        </w:rPr>
      </w:pPr>
    </w:p>
    <w:p w:rsidR="006E19BF" w:rsidRPr="00FF0A05" w:rsidRDefault="006E19BF" w:rsidP="00DF306D">
      <w:pPr>
        <w:spacing w:line="276" w:lineRule="auto"/>
        <w:jc w:val="both"/>
        <w:rPr>
          <w:i/>
          <w:sz w:val="24"/>
          <w:szCs w:val="24"/>
        </w:rPr>
      </w:pPr>
      <w:r w:rsidRPr="00FF0A05">
        <w:rPr>
          <w:i/>
          <w:sz w:val="24"/>
          <w:szCs w:val="24"/>
        </w:rPr>
        <w:t>1° De l’identité du responsable du traitement et, le cas échéant, de celle de son représentant ;</w:t>
      </w:r>
    </w:p>
    <w:p w:rsidR="006E19BF" w:rsidRPr="00FF0A05" w:rsidRDefault="006E19BF" w:rsidP="00DF306D">
      <w:pPr>
        <w:spacing w:line="276" w:lineRule="auto"/>
        <w:jc w:val="both"/>
        <w:rPr>
          <w:i/>
          <w:sz w:val="24"/>
          <w:szCs w:val="24"/>
        </w:rPr>
      </w:pPr>
    </w:p>
    <w:p w:rsidR="006E19BF" w:rsidRPr="00FF0A05" w:rsidRDefault="006E19BF" w:rsidP="00DF306D">
      <w:pPr>
        <w:spacing w:line="276" w:lineRule="auto"/>
        <w:jc w:val="both"/>
        <w:rPr>
          <w:i/>
          <w:sz w:val="24"/>
          <w:szCs w:val="24"/>
        </w:rPr>
      </w:pPr>
      <w:r w:rsidRPr="00FF0A05">
        <w:rPr>
          <w:i/>
          <w:sz w:val="24"/>
          <w:szCs w:val="24"/>
        </w:rPr>
        <w:t>2° De la finalité poursuivie par le traitement auquel les données sont destinées ;</w:t>
      </w:r>
    </w:p>
    <w:p w:rsidR="006E19BF" w:rsidRPr="00FF0A05" w:rsidRDefault="006E19BF" w:rsidP="00DF306D">
      <w:pPr>
        <w:spacing w:line="276" w:lineRule="auto"/>
        <w:jc w:val="both"/>
        <w:rPr>
          <w:i/>
          <w:sz w:val="24"/>
          <w:szCs w:val="24"/>
        </w:rPr>
      </w:pPr>
    </w:p>
    <w:p w:rsidR="006E19BF" w:rsidRPr="00FF0A05" w:rsidRDefault="006E19BF" w:rsidP="00DF306D">
      <w:pPr>
        <w:spacing w:line="276" w:lineRule="auto"/>
        <w:jc w:val="both"/>
        <w:rPr>
          <w:i/>
          <w:sz w:val="24"/>
          <w:szCs w:val="24"/>
        </w:rPr>
      </w:pPr>
      <w:r w:rsidRPr="00FF0A05">
        <w:rPr>
          <w:i/>
          <w:sz w:val="24"/>
          <w:szCs w:val="24"/>
        </w:rPr>
        <w:t>3° Du caractère obligatoire ou facultatif des réponses ;</w:t>
      </w:r>
    </w:p>
    <w:p w:rsidR="006E19BF" w:rsidRPr="00FF0A05" w:rsidRDefault="006E19BF" w:rsidP="00DF306D">
      <w:pPr>
        <w:spacing w:line="276" w:lineRule="auto"/>
        <w:jc w:val="both"/>
        <w:rPr>
          <w:i/>
          <w:sz w:val="24"/>
          <w:szCs w:val="24"/>
        </w:rPr>
      </w:pPr>
    </w:p>
    <w:p w:rsidR="006E19BF" w:rsidRPr="00FF0A05" w:rsidRDefault="006E19BF" w:rsidP="00DF306D">
      <w:pPr>
        <w:spacing w:line="276" w:lineRule="auto"/>
        <w:jc w:val="both"/>
        <w:rPr>
          <w:i/>
          <w:sz w:val="24"/>
          <w:szCs w:val="24"/>
        </w:rPr>
      </w:pPr>
      <w:r w:rsidRPr="00FF0A05">
        <w:rPr>
          <w:i/>
          <w:sz w:val="24"/>
          <w:szCs w:val="24"/>
        </w:rPr>
        <w:t>4° Des conséquences éventuelles, à son égard, d’un défaut de réponse ;</w:t>
      </w:r>
    </w:p>
    <w:p w:rsidR="006E19BF" w:rsidRPr="00FF0A05" w:rsidRDefault="006E19BF" w:rsidP="00DF306D">
      <w:pPr>
        <w:spacing w:line="276" w:lineRule="auto"/>
        <w:jc w:val="both"/>
        <w:rPr>
          <w:i/>
          <w:sz w:val="24"/>
          <w:szCs w:val="24"/>
        </w:rPr>
      </w:pPr>
    </w:p>
    <w:p w:rsidR="006E19BF" w:rsidRPr="00FF0A05" w:rsidRDefault="006E19BF" w:rsidP="00DF306D">
      <w:pPr>
        <w:spacing w:line="276" w:lineRule="auto"/>
        <w:jc w:val="both"/>
        <w:rPr>
          <w:i/>
          <w:sz w:val="24"/>
          <w:szCs w:val="24"/>
        </w:rPr>
      </w:pPr>
      <w:r w:rsidRPr="00FF0A05">
        <w:rPr>
          <w:i/>
          <w:sz w:val="24"/>
          <w:szCs w:val="24"/>
        </w:rPr>
        <w:t>5° Des destinataires ou catégories de destinataires des données ;</w:t>
      </w:r>
    </w:p>
    <w:p w:rsidR="006E19BF" w:rsidRPr="00FF0A05" w:rsidRDefault="006E19BF" w:rsidP="00DF306D">
      <w:pPr>
        <w:spacing w:line="276" w:lineRule="auto"/>
        <w:jc w:val="both"/>
        <w:rPr>
          <w:i/>
          <w:sz w:val="24"/>
          <w:szCs w:val="24"/>
        </w:rPr>
      </w:pPr>
    </w:p>
    <w:p w:rsidR="006E19BF" w:rsidRPr="00FF0A05" w:rsidRDefault="006E19BF" w:rsidP="00DF306D">
      <w:pPr>
        <w:spacing w:line="276" w:lineRule="auto"/>
        <w:jc w:val="both"/>
        <w:rPr>
          <w:i/>
          <w:sz w:val="24"/>
          <w:szCs w:val="24"/>
        </w:rPr>
      </w:pPr>
      <w:r w:rsidRPr="00FF0A05">
        <w:rPr>
          <w:i/>
          <w:sz w:val="24"/>
          <w:szCs w:val="24"/>
        </w:rPr>
        <w:lastRenderedPageBreak/>
        <w:t>6° Des droits qu’elle tient des dispositions de la section 2 du présent chapitre (droits des personnes à l’égard des traitements de données) ;</w:t>
      </w:r>
    </w:p>
    <w:p w:rsidR="006E19BF" w:rsidRPr="00FF0A05" w:rsidRDefault="006E19BF" w:rsidP="00DF306D">
      <w:pPr>
        <w:spacing w:line="276" w:lineRule="auto"/>
        <w:jc w:val="both"/>
        <w:rPr>
          <w:i/>
          <w:sz w:val="24"/>
          <w:szCs w:val="24"/>
        </w:rPr>
      </w:pPr>
    </w:p>
    <w:p w:rsidR="006E19BF" w:rsidRPr="00FF0A05" w:rsidRDefault="006E19BF" w:rsidP="00DF306D">
      <w:pPr>
        <w:spacing w:line="276" w:lineRule="auto"/>
        <w:jc w:val="both"/>
        <w:rPr>
          <w:i/>
          <w:sz w:val="24"/>
          <w:szCs w:val="24"/>
        </w:rPr>
      </w:pPr>
      <w:r w:rsidRPr="00FF0A05">
        <w:rPr>
          <w:i/>
          <w:sz w:val="24"/>
          <w:szCs w:val="24"/>
        </w:rPr>
        <w:t>7° Le cas échéant, des transferts de données à caractère personnel envisagés à destination d’un État non membre de la Communauté européenne.</w:t>
      </w:r>
    </w:p>
    <w:p w:rsidR="006E19BF" w:rsidRDefault="006E19BF" w:rsidP="00DF306D">
      <w:pPr>
        <w:spacing w:line="276" w:lineRule="auto"/>
        <w:jc w:val="both"/>
        <w:rPr>
          <w:i/>
          <w:sz w:val="24"/>
          <w:szCs w:val="24"/>
        </w:rPr>
      </w:pPr>
      <w:r w:rsidRPr="00FF0A05">
        <w:rPr>
          <w:i/>
          <w:sz w:val="24"/>
          <w:szCs w:val="24"/>
        </w:rPr>
        <w:t>Lorsque de telles données sont recueillies par voie de questionnaires, ceux-ci doivent porter mention des prescriptions figurant aux 1°, 2°, 3° et 6°.</w:t>
      </w:r>
    </w:p>
    <w:p w:rsidR="00FF0A05" w:rsidRPr="00FF0A05" w:rsidRDefault="00FF0A05" w:rsidP="00DF306D">
      <w:pPr>
        <w:spacing w:line="276" w:lineRule="auto"/>
        <w:jc w:val="both"/>
        <w:rPr>
          <w:i/>
          <w:sz w:val="24"/>
          <w:szCs w:val="24"/>
        </w:rPr>
      </w:pPr>
    </w:p>
    <w:p w:rsidR="006E19BF" w:rsidRPr="00F14F42" w:rsidRDefault="006E19BF" w:rsidP="00DF306D">
      <w:pPr>
        <w:spacing w:line="276" w:lineRule="auto"/>
        <w:jc w:val="both"/>
        <w:rPr>
          <w:sz w:val="24"/>
          <w:szCs w:val="24"/>
        </w:rPr>
      </w:pPr>
      <w:r w:rsidRPr="00FF0A05">
        <w:rPr>
          <w:i/>
          <w:sz w:val="24"/>
          <w:szCs w:val="24"/>
        </w:rPr>
        <w:t>8° De la durée de conservation des catégories de données traitées ou, en cas d'impossibilité, des critères utilisés permettant de déterminer cette durée</w:t>
      </w:r>
      <w:r w:rsidRPr="00F14F42">
        <w:rPr>
          <w:sz w:val="24"/>
          <w:szCs w:val="24"/>
        </w:rPr>
        <w:t>.</w:t>
      </w:r>
    </w:p>
    <w:p w:rsidR="006E19BF" w:rsidRPr="00F14F42" w:rsidRDefault="006E19BF" w:rsidP="00DF306D">
      <w:pPr>
        <w:spacing w:line="276" w:lineRule="auto"/>
        <w:jc w:val="both"/>
        <w:rPr>
          <w:sz w:val="24"/>
          <w:szCs w:val="24"/>
        </w:rPr>
      </w:pPr>
    </w:p>
    <w:p w:rsidR="006E19BF" w:rsidRPr="00FF0A05" w:rsidRDefault="006E19BF" w:rsidP="00DF306D">
      <w:pPr>
        <w:spacing w:line="276" w:lineRule="auto"/>
        <w:ind w:left="4248" w:firstLine="708"/>
        <w:jc w:val="both"/>
        <w:rPr>
          <w:b/>
          <w:szCs w:val="24"/>
        </w:rPr>
      </w:pPr>
      <w:r w:rsidRPr="00FF0A05">
        <w:rPr>
          <w:b/>
          <w:szCs w:val="24"/>
        </w:rPr>
        <w:t>Article 32 de la loi Informatique et Libertés</w:t>
      </w:r>
    </w:p>
    <w:p w:rsidR="006E19BF" w:rsidRPr="00F14F42" w:rsidRDefault="006E19BF" w:rsidP="00DF306D">
      <w:pPr>
        <w:spacing w:line="276" w:lineRule="auto"/>
        <w:jc w:val="both"/>
        <w:rPr>
          <w:sz w:val="24"/>
          <w:szCs w:val="24"/>
        </w:rPr>
      </w:pPr>
    </w:p>
    <w:p w:rsidR="006E19BF" w:rsidRPr="00F14F42" w:rsidRDefault="006E19BF" w:rsidP="00DF306D">
      <w:pPr>
        <w:spacing w:line="276" w:lineRule="auto"/>
        <w:jc w:val="both"/>
        <w:rPr>
          <w:sz w:val="24"/>
          <w:szCs w:val="24"/>
        </w:rPr>
      </w:pPr>
    </w:p>
    <w:p w:rsidR="006E19BF" w:rsidRPr="00FF0A05" w:rsidRDefault="006E19BF" w:rsidP="00DF306D">
      <w:pPr>
        <w:spacing w:line="276" w:lineRule="auto"/>
        <w:jc w:val="both"/>
        <w:rPr>
          <w:i/>
          <w:sz w:val="24"/>
          <w:szCs w:val="24"/>
        </w:rPr>
      </w:pPr>
      <w:r w:rsidRPr="00FF0A05">
        <w:rPr>
          <w:i/>
          <w:sz w:val="24"/>
          <w:szCs w:val="24"/>
        </w:rPr>
        <w:t>Le responsable du traitement est tenu de prendre toutes précautions utiles, au regard de la nature des données et des risques présentés par le traitement, pour préserver la sécurité des données et, notamment, empêcher qu’elles soient déformées, endommagées, ou que des tiers non autorisés y aient accès.</w:t>
      </w:r>
    </w:p>
    <w:p w:rsidR="006E19BF" w:rsidRPr="00F14F42" w:rsidRDefault="006E19BF" w:rsidP="00DF306D">
      <w:pPr>
        <w:spacing w:line="276" w:lineRule="auto"/>
        <w:jc w:val="both"/>
        <w:rPr>
          <w:sz w:val="24"/>
          <w:szCs w:val="24"/>
        </w:rPr>
      </w:pPr>
    </w:p>
    <w:p w:rsidR="006E19BF" w:rsidRPr="00FF0A05" w:rsidRDefault="006E19BF" w:rsidP="00DF306D">
      <w:pPr>
        <w:spacing w:line="276" w:lineRule="auto"/>
        <w:ind w:left="4248" w:firstLine="708"/>
        <w:jc w:val="both"/>
        <w:rPr>
          <w:b/>
          <w:szCs w:val="24"/>
        </w:rPr>
      </w:pPr>
      <w:r w:rsidRPr="00FF0A05">
        <w:rPr>
          <w:b/>
          <w:szCs w:val="24"/>
        </w:rPr>
        <w:t>Article 34 de la loi informatique et libertés</w:t>
      </w:r>
    </w:p>
    <w:p w:rsidR="006E19BF" w:rsidRPr="00F14F42" w:rsidRDefault="006E19BF" w:rsidP="00DF306D">
      <w:pPr>
        <w:spacing w:line="276" w:lineRule="auto"/>
        <w:jc w:val="both"/>
        <w:rPr>
          <w:sz w:val="24"/>
          <w:szCs w:val="24"/>
        </w:rPr>
      </w:pPr>
    </w:p>
    <w:p w:rsidR="006E19BF" w:rsidRPr="00F14F42" w:rsidRDefault="006E19BF" w:rsidP="00DF306D">
      <w:pPr>
        <w:spacing w:line="276" w:lineRule="auto"/>
        <w:jc w:val="both"/>
        <w:rPr>
          <w:sz w:val="24"/>
          <w:szCs w:val="24"/>
        </w:rPr>
      </w:pPr>
      <w:r w:rsidRPr="00F14F42">
        <w:rPr>
          <w:sz w:val="24"/>
          <w:szCs w:val="24"/>
        </w:rPr>
        <w:t xml:space="preserve">Au point de vue du filtrage de contenu en entreprise, il est plus que conseillé par la loi de mettre en place un système de filtrage visant à interdire l’accès à la consultation de sites pédophile, raciste, ou à tous autres sites à caractère illégaux puisque la responsabilité pénale de l’employeur pourra être retenue lors du procès comme nous le laisse penser l’article 227-23 du code pénal. Il est notamment conseillé de bloquer l’accès aux sites contreproductif pour le travail du salarié, comme par exemple les réseaux sociaux ou encore les sites à caractères pornographiques. Le cabinet d'avocats Alain Bensoussan indique que </w:t>
      </w:r>
      <w:r w:rsidR="00AE0ED6" w:rsidRPr="00F14F42">
        <w:rPr>
          <w:sz w:val="24"/>
          <w:szCs w:val="24"/>
        </w:rPr>
        <w:t>: «</w:t>
      </w:r>
      <w:r w:rsidRPr="00F14F42">
        <w:rPr>
          <w:sz w:val="24"/>
          <w:szCs w:val="24"/>
        </w:rPr>
        <w:t xml:space="preserve"> selon le fameux principe de précaution, il est dans l’intérêt de l’employeur de mettre en œuvre et de déployer des mesures de contrôle d’accès à internet ».</w:t>
      </w:r>
    </w:p>
    <w:p w:rsidR="006E19BF" w:rsidRPr="00F14F42" w:rsidRDefault="006E19BF" w:rsidP="00F14F42">
      <w:pPr>
        <w:spacing w:line="360" w:lineRule="auto"/>
        <w:jc w:val="both"/>
        <w:rPr>
          <w:sz w:val="24"/>
          <w:szCs w:val="24"/>
        </w:rPr>
      </w:pPr>
    </w:p>
    <w:p w:rsidR="006E19BF" w:rsidRPr="00F14F42" w:rsidRDefault="006E19BF" w:rsidP="00FF0A05">
      <w:pPr>
        <w:pStyle w:val="Titre2"/>
        <w:numPr>
          <w:ilvl w:val="0"/>
          <w:numId w:val="0"/>
        </w:numPr>
        <w:ind w:left="720"/>
      </w:pPr>
    </w:p>
    <w:p w:rsidR="006E19BF" w:rsidRPr="00B44E6A" w:rsidRDefault="006E19BF" w:rsidP="00FF0A05">
      <w:pPr>
        <w:pStyle w:val="Titre2"/>
      </w:pPr>
      <w:bookmarkStart w:id="16" w:name="_Toc497808851"/>
      <w:bookmarkStart w:id="17" w:name="_Toc497808902"/>
      <w:bookmarkStart w:id="18" w:name="_Toc497832923"/>
      <w:r w:rsidRPr="00B44E6A">
        <w:t>Résumé et complément</w:t>
      </w:r>
      <w:bookmarkEnd w:id="16"/>
      <w:bookmarkEnd w:id="17"/>
      <w:bookmarkEnd w:id="18"/>
      <w:r w:rsidRPr="00B44E6A">
        <w:t xml:space="preserve"> </w:t>
      </w:r>
    </w:p>
    <w:p w:rsidR="00B44E6A" w:rsidRDefault="00B44E6A" w:rsidP="00F14F42">
      <w:pPr>
        <w:spacing w:line="360" w:lineRule="auto"/>
        <w:jc w:val="both"/>
        <w:rPr>
          <w:sz w:val="24"/>
          <w:szCs w:val="24"/>
        </w:rPr>
      </w:pPr>
    </w:p>
    <w:p w:rsidR="006E19BF" w:rsidRPr="00F14F42" w:rsidRDefault="006E19BF" w:rsidP="00F14F42">
      <w:pPr>
        <w:spacing w:line="360" w:lineRule="auto"/>
        <w:jc w:val="both"/>
        <w:rPr>
          <w:sz w:val="24"/>
          <w:szCs w:val="24"/>
        </w:rPr>
      </w:pPr>
      <w:r w:rsidRPr="00F14F42">
        <w:rPr>
          <w:sz w:val="24"/>
          <w:szCs w:val="24"/>
        </w:rPr>
        <w:t>Pour commencer, tous traitements ou possessions de données à caractère personnelles doivent être déclarées à la CNIL, un délégué de sécurité informatique peut-être nommé afin de gérer et transmettre à la CNIL les informations.</w:t>
      </w:r>
    </w:p>
    <w:p w:rsidR="006E19BF" w:rsidRPr="00F14F42" w:rsidRDefault="006E19BF" w:rsidP="00F14F42">
      <w:pPr>
        <w:spacing w:line="360" w:lineRule="auto"/>
        <w:jc w:val="both"/>
        <w:rPr>
          <w:sz w:val="24"/>
          <w:szCs w:val="24"/>
        </w:rPr>
      </w:pPr>
      <w:r w:rsidRPr="00F14F42">
        <w:rPr>
          <w:sz w:val="24"/>
          <w:szCs w:val="24"/>
        </w:rPr>
        <w:t>Les personnes à qui appartiennent ces données, doivent en être informées.</w:t>
      </w:r>
    </w:p>
    <w:p w:rsidR="006E19BF" w:rsidRPr="00F14F42" w:rsidRDefault="006E19BF" w:rsidP="00F14F42">
      <w:pPr>
        <w:spacing w:line="360" w:lineRule="auto"/>
        <w:jc w:val="both"/>
        <w:rPr>
          <w:sz w:val="24"/>
          <w:szCs w:val="24"/>
        </w:rPr>
      </w:pPr>
      <w:r w:rsidRPr="00F14F42">
        <w:rPr>
          <w:sz w:val="24"/>
          <w:szCs w:val="24"/>
        </w:rPr>
        <w:t>L’employeur doit tout mettre en place afin de veiller à ce que ces données personnelles restent protégées.</w:t>
      </w:r>
    </w:p>
    <w:p w:rsidR="006E19BF" w:rsidRPr="00F14F42" w:rsidRDefault="006E19BF" w:rsidP="00F14F42">
      <w:pPr>
        <w:spacing w:line="360" w:lineRule="auto"/>
        <w:jc w:val="both"/>
        <w:rPr>
          <w:sz w:val="24"/>
          <w:szCs w:val="24"/>
        </w:rPr>
      </w:pPr>
      <w:r w:rsidRPr="00F14F42">
        <w:rPr>
          <w:sz w:val="24"/>
          <w:szCs w:val="24"/>
        </w:rPr>
        <w:t>Pour toutes mauvaises utilisations des outils informatiques par un employé, la responsabilité de l’employeur pourra être retenue. Ainsi le filtrage de contenu est encouragé.</w:t>
      </w:r>
    </w:p>
    <w:p w:rsidR="006E19BF" w:rsidRPr="00F14F42" w:rsidRDefault="006E19BF" w:rsidP="00F14F42">
      <w:pPr>
        <w:spacing w:line="360" w:lineRule="auto"/>
        <w:jc w:val="both"/>
        <w:rPr>
          <w:sz w:val="24"/>
          <w:szCs w:val="24"/>
        </w:rPr>
      </w:pPr>
      <w:r w:rsidRPr="00F14F42">
        <w:rPr>
          <w:sz w:val="24"/>
          <w:szCs w:val="24"/>
        </w:rPr>
        <w:t>Les employés doivent être informés de leurs droits et de leurs devoirs concernant l’utilisation d’outils informatiques au sein de l’entreprise.</w:t>
      </w:r>
    </w:p>
    <w:p w:rsidR="006E19BF" w:rsidRPr="00F14F42" w:rsidRDefault="006E19BF" w:rsidP="00F14F42">
      <w:pPr>
        <w:spacing w:line="360" w:lineRule="auto"/>
        <w:jc w:val="both"/>
        <w:rPr>
          <w:sz w:val="24"/>
          <w:szCs w:val="24"/>
        </w:rPr>
      </w:pPr>
    </w:p>
    <w:p w:rsidR="006E19BF" w:rsidRPr="00F14F42" w:rsidRDefault="006E19BF" w:rsidP="00FF0A05">
      <w:pPr>
        <w:pStyle w:val="Titre2"/>
      </w:pPr>
      <w:bookmarkStart w:id="19" w:name="_Toc497808852"/>
      <w:bookmarkStart w:id="20" w:name="_Toc497808903"/>
      <w:bookmarkStart w:id="21" w:name="_Toc497832924"/>
      <w:r w:rsidRPr="00F14F42">
        <w:t>Exemples de peines</w:t>
      </w:r>
      <w:bookmarkEnd w:id="19"/>
      <w:bookmarkEnd w:id="20"/>
      <w:bookmarkEnd w:id="21"/>
      <w:r w:rsidRPr="00F14F42">
        <w:t xml:space="preserve"> </w:t>
      </w:r>
    </w:p>
    <w:p w:rsidR="00B44E6A" w:rsidRDefault="00B44E6A" w:rsidP="00F14F42">
      <w:pPr>
        <w:spacing w:line="360" w:lineRule="auto"/>
        <w:jc w:val="both"/>
        <w:rPr>
          <w:sz w:val="24"/>
          <w:szCs w:val="24"/>
        </w:rPr>
      </w:pPr>
    </w:p>
    <w:p w:rsidR="00DF306D" w:rsidRDefault="006E19BF" w:rsidP="00F14F42">
      <w:pPr>
        <w:spacing w:line="360" w:lineRule="auto"/>
        <w:jc w:val="both"/>
        <w:rPr>
          <w:sz w:val="24"/>
          <w:szCs w:val="24"/>
        </w:rPr>
      </w:pPr>
      <w:r w:rsidRPr="00F14F42">
        <w:rPr>
          <w:sz w:val="24"/>
          <w:szCs w:val="24"/>
        </w:rPr>
        <w:t xml:space="preserve">Le fait de procéder ou de faire procéder à un traitement de données à caractère personnel sans mettre en œuvre les mesures prescrites à l’article 34 de la loi n° 78-17 du 6 janvier 1978 précitée est puni de cinq ans d’emprisonnement et de 300 000 € d’amende </w:t>
      </w:r>
    </w:p>
    <w:p w:rsidR="006E19BF" w:rsidRPr="00F14F42" w:rsidRDefault="006E19BF" w:rsidP="00DF306D">
      <w:pPr>
        <w:spacing w:line="360" w:lineRule="auto"/>
        <w:ind w:left="7080"/>
        <w:jc w:val="both"/>
        <w:rPr>
          <w:sz w:val="24"/>
          <w:szCs w:val="24"/>
        </w:rPr>
      </w:pPr>
      <w:r w:rsidRPr="00DF306D">
        <w:rPr>
          <w:b/>
          <w:szCs w:val="24"/>
        </w:rPr>
        <w:t>Art. 226-17</w:t>
      </w:r>
    </w:p>
    <w:p w:rsidR="006E19BF" w:rsidRPr="00F14F42" w:rsidRDefault="006E19BF" w:rsidP="00F14F42">
      <w:pPr>
        <w:spacing w:line="360" w:lineRule="auto"/>
        <w:jc w:val="both"/>
        <w:rPr>
          <w:sz w:val="24"/>
          <w:szCs w:val="24"/>
        </w:rPr>
      </w:pPr>
    </w:p>
    <w:p w:rsidR="006E19BF" w:rsidRPr="00F14F42" w:rsidRDefault="006E19BF" w:rsidP="00F14F42">
      <w:pPr>
        <w:spacing w:line="360" w:lineRule="auto"/>
        <w:jc w:val="both"/>
        <w:rPr>
          <w:sz w:val="24"/>
          <w:szCs w:val="24"/>
        </w:rPr>
      </w:pPr>
      <w:r w:rsidRPr="00F14F42">
        <w:rPr>
          <w:sz w:val="24"/>
          <w:szCs w:val="24"/>
        </w:rPr>
        <w:t>Une violation de données personnelles s’est produite en 2016 sur un site de la société Hertz en raison d’une erreur commise par un prestataire. La formation restreinte de la CNIL a prononcé une sanction d’un montant de 40.000 euros, estimant que la société avait manqué à son obligation de sécurité des données.</w:t>
      </w:r>
    </w:p>
    <w:p w:rsidR="006E19BF" w:rsidRPr="00F14F42" w:rsidRDefault="006E19BF" w:rsidP="00F14F42">
      <w:pPr>
        <w:spacing w:line="360" w:lineRule="auto"/>
        <w:jc w:val="both"/>
        <w:rPr>
          <w:sz w:val="24"/>
          <w:szCs w:val="24"/>
        </w:rPr>
      </w:pPr>
      <w:r w:rsidRPr="00F14F42">
        <w:rPr>
          <w:sz w:val="24"/>
          <w:szCs w:val="24"/>
        </w:rPr>
        <w:t> </w:t>
      </w:r>
    </w:p>
    <w:p w:rsidR="00B44E6A" w:rsidRDefault="00F14F42" w:rsidP="0085696B">
      <w:pPr>
        <w:pStyle w:val="Titre"/>
      </w:pPr>
      <w:bookmarkStart w:id="22" w:name="_Toc497832925"/>
      <w:r>
        <w:lastRenderedPageBreak/>
        <w:t>Mesure de sauvegarde choisie</w:t>
      </w:r>
      <w:bookmarkEnd w:id="22"/>
    </w:p>
    <w:p w:rsidR="006E19BF" w:rsidRPr="0085696B" w:rsidRDefault="006E19BF" w:rsidP="00FF0A05">
      <w:pPr>
        <w:pStyle w:val="Titre1"/>
        <w:numPr>
          <w:ilvl w:val="0"/>
          <w:numId w:val="16"/>
        </w:numPr>
      </w:pPr>
      <w:bookmarkStart w:id="23" w:name="_Toc497808853"/>
      <w:bookmarkStart w:id="24" w:name="_Toc497808904"/>
      <w:bookmarkStart w:id="25" w:name="_Toc497832926"/>
      <w:r w:rsidRPr="0085696B">
        <w:t>La mesure choisie</w:t>
      </w:r>
      <w:bookmarkEnd w:id="23"/>
      <w:bookmarkEnd w:id="24"/>
      <w:bookmarkEnd w:id="25"/>
    </w:p>
    <w:p w:rsidR="006E19BF" w:rsidRPr="00F14F42" w:rsidRDefault="006E19BF" w:rsidP="00F14F42">
      <w:pPr>
        <w:spacing w:line="360" w:lineRule="auto"/>
        <w:jc w:val="both"/>
        <w:rPr>
          <w:b/>
          <w:bCs/>
          <w:sz w:val="24"/>
          <w:szCs w:val="24"/>
        </w:rPr>
      </w:pPr>
    </w:p>
    <w:p w:rsidR="006E19BF" w:rsidRPr="00F14F42" w:rsidRDefault="006E19BF" w:rsidP="00F14F42">
      <w:pPr>
        <w:spacing w:line="360" w:lineRule="auto"/>
        <w:jc w:val="both"/>
        <w:rPr>
          <w:b/>
          <w:bCs/>
          <w:sz w:val="24"/>
          <w:szCs w:val="24"/>
        </w:rPr>
      </w:pPr>
      <w:r w:rsidRPr="00F14F42">
        <w:rPr>
          <w:b/>
          <w:bCs/>
          <w:sz w:val="24"/>
          <w:szCs w:val="24"/>
        </w:rPr>
        <w:t xml:space="preserve">Mesure de sauvegarde des données sur RAID 5 NAS (Network </w:t>
      </w:r>
      <w:proofErr w:type="spellStart"/>
      <w:r w:rsidRPr="00F14F42">
        <w:rPr>
          <w:b/>
          <w:bCs/>
          <w:sz w:val="24"/>
          <w:szCs w:val="24"/>
        </w:rPr>
        <w:t>Attached</w:t>
      </w:r>
      <w:proofErr w:type="spellEnd"/>
      <w:r w:rsidRPr="00F14F42">
        <w:rPr>
          <w:b/>
          <w:bCs/>
          <w:sz w:val="24"/>
          <w:szCs w:val="24"/>
        </w:rPr>
        <w:t xml:space="preserve"> Storage)</w:t>
      </w:r>
    </w:p>
    <w:p w:rsidR="006E19BF" w:rsidRPr="00F14F42" w:rsidRDefault="006E19BF" w:rsidP="00F14F42">
      <w:pPr>
        <w:spacing w:line="360" w:lineRule="auto"/>
        <w:jc w:val="both"/>
        <w:rPr>
          <w:sz w:val="24"/>
          <w:szCs w:val="24"/>
        </w:rPr>
      </w:pPr>
      <w:r w:rsidRPr="00F14F42">
        <w:rPr>
          <w:b/>
          <w:bCs/>
          <w:sz w:val="24"/>
          <w:szCs w:val="24"/>
          <w:lang w:val="en-US"/>
        </w:rPr>
        <w:t xml:space="preserve">Le RAID: </w:t>
      </w:r>
      <w:r w:rsidRPr="00F14F42">
        <w:rPr>
          <w:sz w:val="24"/>
          <w:szCs w:val="24"/>
          <w:lang w:val="en-US"/>
        </w:rPr>
        <w:t xml:space="preserve">(Redundant Array of Independent Disks).  </w:t>
      </w:r>
      <w:r w:rsidRPr="00F14F42">
        <w:rPr>
          <w:sz w:val="24"/>
          <w:szCs w:val="24"/>
        </w:rPr>
        <w:t xml:space="preserve">C’est l’assemblage de plusieurs disques durs qui forme une grappe dite </w:t>
      </w:r>
      <w:proofErr w:type="gramStart"/>
      <w:r w:rsidRPr="00F14F42">
        <w:rPr>
          <w:sz w:val="24"/>
          <w:szCs w:val="24"/>
        </w:rPr>
        <w:t>ARRAY .</w:t>
      </w:r>
      <w:proofErr w:type="gramEnd"/>
      <w:r w:rsidRPr="00F14F42">
        <w:rPr>
          <w:sz w:val="24"/>
          <w:szCs w:val="24"/>
        </w:rPr>
        <w:t xml:space="preserve"> Cela nous permet d’obtenir le plus de performances et de sécurités. Il est très utilisé dans le milieu professionnel ou privé souvent associer à des serveurs de fichiers, a des multiples connections d’utilisateur ou encore pour des données sensibles. Le tout étant combinable.</w:t>
      </w:r>
    </w:p>
    <w:p w:rsidR="006E19BF" w:rsidRPr="00F14F42" w:rsidRDefault="006E19BF" w:rsidP="00F14F42">
      <w:pPr>
        <w:spacing w:line="360" w:lineRule="auto"/>
        <w:jc w:val="both"/>
        <w:rPr>
          <w:sz w:val="24"/>
          <w:szCs w:val="24"/>
        </w:rPr>
      </w:pPr>
      <w:r w:rsidRPr="00F14F42">
        <w:rPr>
          <w:sz w:val="24"/>
          <w:szCs w:val="24"/>
        </w:rPr>
        <w:t xml:space="preserve">Pour une bonne installation de RAID, l’ensemble des disques durs et des grappes doit être préférablement de la même capacité. Si l’ensemble des disques durs ne sont pas de la même capacité la possibilité de perde </w:t>
      </w:r>
      <w:r w:rsidR="000A5191" w:rsidRPr="00F14F42">
        <w:rPr>
          <w:sz w:val="24"/>
          <w:szCs w:val="24"/>
        </w:rPr>
        <w:t>des données</w:t>
      </w:r>
      <w:r w:rsidRPr="00F14F42">
        <w:rPr>
          <w:sz w:val="24"/>
          <w:szCs w:val="24"/>
        </w:rPr>
        <w:t xml:space="preserve"> de sauvegarde ou de perte de stockage sont haute. </w:t>
      </w:r>
    </w:p>
    <w:p w:rsidR="006E19BF" w:rsidRPr="00F14F42" w:rsidRDefault="006E19BF" w:rsidP="00F14F42">
      <w:pPr>
        <w:spacing w:line="360" w:lineRule="auto"/>
        <w:jc w:val="both"/>
        <w:rPr>
          <w:sz w:val="24"/>
          <w:szCs w:val="24"/>
          <w:u w:val="single"/>
        </w:rPr>
      </w:pPr>
      <w:r w:rsidRPr="00F14F42">
        <w:rPr>
          <w:sz w:val="24"/>
          <w:szCs w:val="24"/>
        </w:rPr>
        <w:t xml:space="preserve">Les possibilités du RAID son relier à des conditions de performances. L’ensemble d’un RAID dépend du nombre de disque dur et de la qualité, de la puissance du CPU et des de la présence ou non d’une carte contrôleur externe dédiée </w:t>
      </w:r>
      <w:r w:rsidRPr="00F14F42">
        <w:rPr>
          <w:sz w:val="24"/>
          <w:szCs w:val="24"/>
          <w:u w:val="single"/>
        </w:rPr>
        <w:t xml:space="preserve">QUELQUE SOIT LE MODE DE RAID </w:t>
      </w:r>
    </w:p>
    <w:p w:rsidR="006E19BF" w:rsidRPr="00F14F42" w:rsidRDefault="006E19BF" w:rsidP="00F14F42">
      <w:pPr>
        <w:spacing w:line="360" w:lineRule="auto"/>
        <w:jc w:val="both"/>
        <w:rPr>
          <w:sz w:val="24"/>
          <w:szCs w:val="24"/>
        </w:rPr>
      </w:pPr>
    </w:p>
    <w:p w:rsidR="006E19BF" w:rsidRPr="00F14F42" w:rsidRDefault="006E19BF" w:rsidP="00F14F42">
      <w:pPr>
        <w:spacing w:line="360" w:lineRule="auto"/>
        <w:jc w:val="both"/>
        <w:rPr>
          <w:sz w:val="24"/>
          <w:szCs w:val="24"/>
        </w:rPr>
      </w:pPr>
      <w:r w:rsidRPr="00F14F42">
        <w:rPr>
          <w:sz w:val="24"/>
          <w:szCs w:val="24"/>
        </w:rPr>
        <w:t>Le RAID 5: le raid 5 est composer de 4 disque dur cela relier en une seule grappe. La capacité du disque dur est variable.</w:t>
      </w:r>
    </w:p>
    <w:p w:rsidR="006E19BF" w:rsidRPr="00F14F42" w:rsidRDefault="006E19BF" w:rsidP="00F14F42">
      <w:pPr>
        <w:spacing w:line="360" w:lineRule="auto"/>
        <w:jc w:val="both"/>
        <w:rPr>
          <w:sz w:val="24"/>
          <w:szCs w:val="24"/>
        </w:rPr>
      </w:pPr>
      <w:r w:rsidRPr="00F14F42">
        <w:rPr>
          <w:sz w:val="24"/>
          <w:szCs w:val="24"/>
        </w:rPr>
        <w:t xml:space="preserve">Dans notre cas le raid 5 va avoir 4 disque dur de 2To </w:t>
      </w:r>
      <w:r w:rsidR="000A5191" w:rsidRPr="00F14F42">
        <w:rPr>
          <w:sz w:val="24"/>
          <w:szCs w:val="24"/>
        </w:rPr>
        <w:t>la capacité totale</w:t>
      </w:r>
      <w:r w:rsidRPr="00F14F42">
        <w:rPr>
          <w:sz w:val="24"/>
          <w:szCs w:val="24"/>
        </w:rPr>
        <w:t xml:space="preserve"> du raid est de 6To d’espace disponible et de 2To espace de protection.</w:t>
      </w:r>
    </w:p>
    <w:p w:rsidR="006E19BF" w:rsidRPr="00F14F42" w:rsidRDefault="006E19BF" w:rsidP="00F14F42">
      <w:pPr>
        <w:spacing w:line="360" w:lineRule="auto"/>
        <w:jc w:val="both"/>
        <w:rPr>
          <w:sz w:val="24"/>
          <w:szCs w:val="24"/>
        </w:rPr>
      </w:pPr>
      <w:r w:rsidRPr="00F14F42">
        <w:rPr>
          <w:sz w:val="24"/>
          <w:szCs w:val="24"/>
        </w:rPr>
        <w:t>Lorsqu'un des disques d'une grappe RAID 5 tombe en panne, toutes les données demeurent accessibles, mais moyennant des performances réduites le temps que les données manquantes soient « reconstruites » à partir des informations de parité, lesquelles sont réparties sur les disques restants. On a donc une capacité de perte d’un disque dur.</w:t>
      </w:r>
    </w:p>
    <w:p w:rsidR="00DF306D" w:rsidRPr="00DF306D" w:rsidRDefault="006E19BF" w:rsidP="00F14F42">
      <w:pPr>
        <w:spacing w:line="360" w:lineRule="auto"/>
        <w:jc w:val="both"/>
        <w:rPr>
          <w:sz w:val="24"/>
          <w:szCs w:val="24"/>
        </w:rPr>
      </w:pPr>
      <w:r w:rsidRPr="00F14F42">
        <w:rPr>
          <w:sz w:val="24"/>
          <w:szCs w:val="24"/>
        </w:rPr>
        <w:t xml:space="preserve">Car les disques </w:t>
      </w:r>
      <w:bookmarkStart w:id="26" w:name="_Hlk497311619"/>
      <w:r w:rsidRPr="00F14F42">
        <w:rPr>
          <w:sz w:val="24"/>
          <w:szCs w:val="24"/>
        </w:rPr>
        <w:t xml:space="preserve">assurent la redondance des données </w:t>
      </w:r>
      <w:bookmarkEnd w:id="26"/>
      <w:r w:rsidRPr="00F14F42">
        <w:rPr>
          <w:sz w:val="24"/>
          <w:szCs w:val="24"/>
        </w:rPr>
        <w:t xml:space="preserve">en stockant des informations de </w:t>
      </w:r>
      <w:r w:rsidR="00AE0ED6" w:rsidRPr="00F14F42">
        <w:rPr>
          <w:sz w:val="24"/>
          <w:szCs w:val="24"/>
        </w:rPr>
        <w:t>parité lui</w:t>
      </w:r>
      <w:r w:rsidRPr="00F14F42">
        <w:rPr>
          <w:sz w:val="24"/>
          <w:szCs w:val="24"/>
        </w:rPr>
        <w:t xml:space="preserve"> permet d’exploiter l’espace disponible plus efficacement </w:t>
      </w:r>
    </w:p>
    <w:p w:rsidR="006E19BF" w:rsidRPr="00F14F42" w:rsidRDefault="006E19BF" w:rsidP="00F14F42">
      <w:pPr>
        <w:spacing w:line="360" w:lineRule="auto"/>
        <w:jc w:val="both"/>
        <w:rPr>
          <w:b/>
          <w:bCs/>
          <w:sz w:val="24"/>
          <w:szCs w:val="24"/>
        </w:rPr>
      </w:pPr>
    </w:p>
    <w:p w:rsidR="00DF306D" w:rsidRDefault="00DF306D" w:rsidP="00F14F42">
      <w:pPr>
        <w:spacing w:line="360" w:lineRule="auto"/>
        <w:jc w:val="both"/>
        <w:rPr>
          <w:b/>
          <w:bCs/>
          <w:sz w:val="24"/>
          <w:szCs w:val="24"/>
        </w:rPr>
      </w:pPr>
    </w:p>
    <w:p w:rsidR="00DF306D" w:rsidRDefault="00DF306D" w:rsidP="00F14F42">
      <w:pPr>
        <w:spacing w:line="360" w:lineRule="auto"/>
        <w:jc w:val="both"/>
        <w:rPr>
          <w:b/>
          <w:bCs/>
          <w:sz w:val="24"/>
          <w:szCs w:val="24"/>
        </w:rPr>
      </w:pPr>
      <w:r w:rsidRPr="00F14F42">
        <w:rPr>
          <w:b/>
          <w:noProof/>
          <w:sz w:val="24"/>
          <w:szCs w:val="24"/>
          <w:lang w:eastAsia="fr-FR"/>
        </w:rPr>
        <w:drawing>
          <wp:anchor distT="0" distB="0" distL="114300" distR="114300" simplePos="0" relativeHeight="251675648" behindDoc="0" locked="0" layoutInCell="1" allowOverlap="1" wp14:anchorId="55A4938D" wp14:editId="25BD6B21">
            <wp:simplePos x="0" y="0"/>
            <wp:positionH relativeFrom="page">
              <wp:align>center</wp:align>
            </wp:positionH>
            <wp:positionV relativeFrom="paragraph">
              <wp:posOffset>9525</wp:posOffset>
            </wp:positionV>
            <wp:extent cx="2890520" cy="2138045"/>
            <wp:effectExtent l="0" t="0" r="0" b="0"/>
            <wp:wrapThrough wrapText="bothSides">
              <wp:wrapPolygon edited="0">
                <wp:start x="8114" y="192"/>
                <wp:lineTo x="2847" y="2502"/>
                <wp:lineTo x="854" y="3849"/>
                <wp:lineTo x="427" y="4619"/>
                <wp:lineTo x="285" y="18283"/>
                <wp:lineTo x="3132" y="19053"/>
                <wp:lineTo x="1851" y="19053"/>
                <wp:lineTo x="996" y="19246"/>
                <wp:lineTo x="996" y="20593"/>
                <wp:lineTo x="20072" y="20593"/>
                <wp:lineTo x="20499" y="19246"/>
                <wp:lineTo x="18933" y="19053"/>
                <wp:lineTo x="17937" y="19053"/>
                <wp:lineTo x="20926" y="18091"/>
                <wp:lineTo x="20926" y="5004"/>
                <wp:lineTo x="20357" y="3849"/>
                <wp:lineTo x="19503" y="3079"/>
                <wp:lineTo x="13381" y="192"/>
                <wp:lineTo x="8114" y="192"/>
              </wp:wrapPolygon>
            </wp:wrapThrough>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d-5.gif.png"/>
                    <pic:cNvPicPr/>
                  </pic:nvPicPr>
                  <pic:blipFill>
                    <a:blip r:embed="rId12">
                      <a:extLst>
                        <a:ext uri="{28A0092B-C50C-407E-A947-70E740481C1C}">
                          <a14:useLocalDpi xmlns:a14="http://schemas.microsoft.com/office/drawing/2010/main" val="0"/>
                        </a:ext>
                      </a:extLst>
                    </a:blip>
                    <a:stretch>
                      <a:fillRect/>
                    </a:stretch>
                  </pic:blipFill>
                  <pic:spPr>
                    <a:xfrm>
                      <a:off x="0" y="0"/>
                      <a:ext cx="2890520" cy="2138045"/>
                    </a:xfrm>
                    <a:prstGeom prst="rect">
                      <a:avLst/>
                    </a:prstGeom>
                  </pic:spPr>
                </pic:pic>
              </a:graphicData>
            </a:graphic>
            <wp14:sizeRelH relativeFrom="margin">
              <wp14:pctWidth>0</wp14:pctWidth>
            </wp14:sizeRelH>
            <wp14:sizeRelV relativeFrom="margin">
              <wp14:pctHeight>0</wp14:pctHeight>
            </wp14:sizeRelV>
          </wp:anchor>
        </w:drawing>
      </w:r>
    </w:p>
    <w:p w:rsidR="00DF306D" w:rsidRDefault="00DF306D" w:rsidP="00F14F42">
      <w:pPr>
        <w:spacing w:line="360" w:lineRule="auto"/>
        <w:jc w:val="both"/>
        <w:rPr>
          <w:b/>
          <w:bCs/>
          <w:sz w:val="24"/>
          <w:szCs w:val="24"/>
        </w:rPr>
      </w:pPr>
    </w:p>
    <w:p w:rsidR="00DF306D" w:rsidRDefault="00DF306D" w:rsidP="00F14F42">
      <w:pPr>
        <w:spacing w:line="360" w:lineRule="auto"/>
        <w:jc w:val="both"/>
        <w:rPr>
          <w:b/>
          <w:bCs/>
          <w:sz w:val="24"/>
          <w:szCs w:val="24"/>
        </w:rPr>
      </w:pPr>
    </w:p>
    <w:p w:rsidR="00DF306D" w:rsidRDefault="00DF306D" w:rsidP="00F14F42">
      <w:pPr>
        <w:spacing w:line="360" w:lineRule="auto"/>
        <w:jc w:val="both"/>
        <w:rPr>
          <w:b/>
          <w:bCs/>
          <w:sz w:val="24"/>
          <w:szCs w:val="24"/>
        </w:rPr>
      </w:pPr>
    </w:p>
    <w:p w:rsidR="00DF306D" w:rsidRDefault="00DF306D" w:rsidP="00F14F42">
      <w:pPr>
        <w:spacing w:line="360" w:lineRule="auto"/>
        <w:jc w:val="both"/>
        <w:rPr>
          <w:b/>
          <w:bCs/>
          <w:sz w:val="24"/>
          <w:szCs w:val="24"/>
        </w:rPr>
      </w:pPr>
    </w:p>
    <w:p w:rsidR="00DF306D" w:rsidRDefault="00DF306D" w:rsidP="00F14F42">
      <w:pPr>
        <w:spacing w:line="360" w:lineRule="auto"/>
        <w:jc w:val="both"/>
        <w:rPr>
          <w:b/>
          <w:bCs/>
          <w:sz w:val="24"/>
          <w:szCs w:val="24"/>
        </w:rPr>
      </w:pPr>
    </w:p>
    <w:p w:rsidR="006E19BF" w:rsidRPr="00F14F42" w:rsidRDefault="006E19BF" w:rsidP="00F14F42">
      <w:pPr>
        <w:spacing w:line="360" w:lineRule="auto"/>
        <w:jc w:val="both"/>
        <w:rPr>
          <w:sz w:val="24"/>
          <w:szCs w:val="24"/>
        </w:rPr>
      </w:pPr>
      <w:r w:rsidRPr="00F14F42">
        <w:rPr>
          <w:b/>
          <w:bCs/>
          <w:sz w:val="24"/>
          <w:szCs w:val="24"/>
        </w:rPr>
        <w:t>Le lecteur/graveur de bande magnétique</w:t>
      </w:r>
      <w:r w:rsidRPr="00F14F42">
        <w:rPr>
          <w:sz w:val="24"/>
          <w:szCs w:val="24"/>
        </w:rPr>
        <w:t> : consiste à archiver les sauvegarder du RAID 5 NAS les bandes magnétiques ont une grande capacité de stockage d’un nombre important d’information cela peut monter à 16To.</w:t>
      </w:r>
    </w:p>
    <w:p w:rsidR="006E19BF" w:rsidRPr="00F14F42" w:rsidRDefault="006E19BF" w:rsidP="00F14F42">
      <w:pPr>
        <w:spacing w:line="360" w:lineRule="auto"/>
        <w:jc w:val="both"/>
        <w:rPr>
          <w:sz w:val="24"/>
          <w:szCs w:val="24"/>
        </w:rPr>
      </w:pPr>
      <w:r w:rsidRPr="00F14F42">
        <w:rPr>
          <w:sz w:val="24"/>
          <w:szCs w:val="24"/>
        </w:rPr>
        <w:t xml:space="preserve">Cela apporte une sécurité supplémentaire si un ou plusieurs disques de sauvegarde tombent en même temps en panne. Car le lecteur de bande magnétique va être automatiser pour sauvegarder </w:t>
      </w:r>
      <w:r w:rsidR="00177F5D" w:rsidRPr="00F14F42">
        <w:rPr>
          <w:sz w:val="24"/>
          <w:szCs w:val="24"/>
        </w:rPr>
        <w:t>les fiches</w:t>
      </w:r>
      <w:r w:rsidRPr="00F14F42">
        <w:rPr>
          <w:sz w:val="24"/>
          <w:szCs w:val="24"/>
        </w:rPr>
        <w:t xml:space="preserve"> </w:t>
      </w:r>
      <w:r w:rsidR="00177F5D" w:rsidRPr="00F14F42">
        <w:rPr>
          <w:sz w:val="24"/>
          <w:szCs w:val="24"/>
        </w:rPr>
        <w:t>des disques</w:t>
      </w:r>
      <w:r w:rsidRPr="00F14F42">
        <w:rPr>
          <w:sz w:val="24"/>
          <w:szCs w:val="24"/>
        </w:rPr>
        <w:t xml:space="preserve"> dur tout le jour voir toute les demi-journée </w:t>
      </w:r>
    </w:p>
    <w:p w:rsidR="006E19BF" w:rsidRPr="00F14F42" w:rsidRDefault="006E19BF" w:rsidP="00F14F42">
      <w:pPr>
        <w:spacing w:line="360" w:lineRule="auto"/>
        <w:jc w:val="both"/>
        <w:rPr>
          <w:sz w:val="24"/>
          <w:szCs w:val="24"/>
        </w:rPr>
      </w:pPr>
      <w:r w:rsidRPr="00F14F42">
        <w:rPr>
          <w:sz w:val="24"/>
          <w:szCs w:val="24"/>
        </w:rPr>
        <w:t xml:space="preserve">Cette mesure de sauvegarde fait appel à une responsabilité humaine. Car les bandes magnétiques vont être déplacé hors de l’entreprise dans un lieu hautement sécuriser sous coffre ignifuger. </w:t>
      </w:r>
    </w:p>
    <w:p w:rsidR="006E19BF" w:rsidRPr="00F14F42" w:rsidRDefault="006E19BF" w:rsidP="00F14F42">
      <w:pPr>
        <w:spacing w:line="360" w:lineRule="auto"/>
        <w:jc w:val="both"/>
        <w:rPr>
          <w:sz w:val="24"/>
          <w:szCs w:val="24"/>
        </w:rPr>
      </w:pPr>
      <w:r w:rsidRPr="00F14F42">
        <w:rPr>
          <w:sz w:val="24"/>
          <w:szCs w:val="24"/>
        </w:rPr>
        <w:t>La mesure d’archivage des sauvegardes apporter une sécurité en cas d’incendie, d’inondations, ou d’attaque ciblée.</w:t>
      </w:r>
    </w:p>
    <w:p w:rsidR="006E19BF" w:rsidRPr="00F14F42" w:rsidRDefault="006E19BF" w:rsidP="00F14F42">
      <w:pPr>
        <w:spacing w:line="360" w:lineRule="auto"/>
        <w:jc w:val="both"/>
        <w:rPr>
          <w:sz w:val="24"/>
          <w:szCs w:val="24"/>
        </w:rPr>
      </w:pPr>
      <w:r w:rsidRPr="00F14F42">
        <w:rPr>
          <w:sz w:val="24"/>
          <w:szCs w:val="24"/>
        </w:rPr>
        <w:t xml:space="preserve"> Les sauvegarde</w:t>
      </w:r>
      <w:r w:rsidR="000A5191">
        <w:rPr>
          <w:sz w:val="24"/>
          <w:szCs w:val="24"/>
        </w:rPr>
        <w:t>s seront automatisés</w:t>
      </w:r>
      <w:r w:rsidRPr="00F14F42">
        <w:rPr>
          <w:sz w:val="24"/>
          <w:szCs w:val="24"/>
        </w:rPr>
        <w:t xml:space="preserve"> tous les jours pas l’administrateur.</w:t>
      </w:r>
    </w:p>
    <w:p w:rsidR="006E19BF" w:rsidRPr="00F14F42" w:rsidRDefault="006E19BF" w:rsidP="00F14F42">
      <w:pPr>
        <w:spacing w:line="360" w:lineRule="auto"/>
        <w:jc w:val="both"/>
        <w:rPr>
          <w:sz w:val="24"/>
          <w:szCs w:val="24"/>
        </w:rPr>
      </w:pPr>
    </w:p>
    <w:p w:rsidR="00DF306D" w:rsidRPr="00DF306D" w:rsidRDefault="006E19BF" w:rsidP="00F14F42">
      <w:pPr>
        <w:spacing w:line="360" w:lineRule="auto"/>
        <w:jc w:val="both"/>
        <w:rPr>
          <w:sz w:val="24"/>
          <w:szCs w:val="24"/>
        </w:rPr>
      </w:pPr>
      <w:r w:rsidRPr="00F14F42">
        <w:rPr>
          <w:b/>
          <w:bCs/>
          <w:sz w:val="24"/>
          <w:szCs w:val="24"/>
        </w:rPr>
        <w:t>Le NAS en réseaux : (</w:t>
      </w:r>
      <w:r w:rsidRPr="00F14F42">
        <w:rPr>
          <w:sz w:val="24"/>
          <w:szCs w:val="24"/>
        </w:rPr>
        <w:t>Netw</w:t>
      </w:r>
      <w:r w:rsidR="000C6805">
        <w:rPr>
          <w:sz w:val="24"/>
          <w:szCs w:val="24"/>
        </w:rPr>
        <w:t xml:space="preserve">ork </w:t>
      </w:r>
      <w:proofErr w:type="spellStart"/>
      <w:r w:rsidR="000C6805">
        <w:rPr>
          <w:sz w:val="24"/>
          <w:szCs w:val="24"/>
        </w:rPr>
        <w:t>Attached</w:t>
      </w:r>
      <w:proofErr w:type="spellEnd"/>
      <w:r w:rsidR="000C6805">
        <w:rPr>
          <w:sz w:val="24"/>
          <w:szCs w:val="24"/>
        </w:rPr>
        <w:t xml:space="preserve"> Storage) Le NAS sera</w:t>
      </w:r>
      <w:r w:rsidRPr="00F14F42">
        <w:rPr>
          <w:sz w:val="24"/>
          <w:szCs w:val="24"/>
        </w:rPr>
        <w:t xml:space="preserve"> un serveur de stockage en réseau cela va permettre de relier tous les utilisateurs sur un même réseau et de leur donnée une faciliter de gestion des sauvegardes professionnel, un accès par plusieurs poste clients aux même données stockées sur le NAS. Le temps d’administration est réduit pour</w:t>
      </w:r>
      <w:r w:rsidR="000F36B0">
        <w:rPr>
          <w:sz w:val="24"/>
          <w:szCs w:val="24"/>
        </w:rPr>
        <w:t xml:space="preserve"> cela le stockage du serveur NAS</w:t>
      </w:r>
      <w:r w:rsidRPr="00F14F42">
        <w:rPr>
          <w:sz w:val="24"/>
          <w:szCs w:val="24"/>
        </w:rPr>
        <w:t xml:space="preserve"> va être s</w:t>
      </w:r>
      <w:r w:rsidR="000F36B0">
        <w:rPr>
          <w:sz w:val="24"/>
          <w:szCs w:val="24"/>
        </w:rPr>
        <w:t>éparé en plusieurs secteur basé</w:t>
      </w:r>
      <w:r w:rsidRPr="00F14F42">
        <w:rPr>
          <w:sz w:val="24"/>
          <w:szCs w:val="24"/>
        </w:rPr>
        <w:t xml:space="preserve"> sur l’organigramme de la société Auto Concept. </w:t>
      </w:r>
    </w:p>
    <w:p w:rsidR="00DF306D" w:rsidRPr="00F14F42" w:rsidRDefault="00DF306D" w:rsidP="00F14F42">
      <w:pPr>
        <w:spacing w:line="360" w:lineRule="auto"/>
        <w:jc w:val="both"/>
        <w:rPr>
          <w:b/>
          <w:bCs/>
          <w:sz w:val="24"/>
          <w:szCs w:val="24"/>
        </w:rPr>
      </w:pPr>
    </w:p>
    <w:p w:rsidR="006E19BF" w:rsidRPr="00F14F42" w:rsidRDefault="000F36B0" w:rsidP="00FF0A05">
      <w:pPr>
        <w:pStyle w:val="Titre1"/>
      </w:pPr>
      <w:bookmarkStart w:id="27" w:name="_Toc497808854"/>
      <w:bookmarkStart w:id="28" w:name="_Toc497808905"/>
      <w:bookmarkStart w:id="29" w:name="_Toc497832927"/>
      <w:r w:rsidRPr="00F14F42">
        <w:rPr>
          <w:b/>
          <w:noProof/>
          <w:sz w:val="24"/>
          <w:szCs w:val="24"/>
          <w:lang w:eastAsia="fr-FR"/>
        </w:rPr>
        <w:drawing>
          <wp:anchor distT="0" distB="0" distL="114300" distR="114300" simplePos="0" relativeHeight="251674624" behindDoc="0" locked="0" layoutInCell="1" allowOverlap="1" wp14:anchorId="6EC3A1D5" wp14:editId="62246834">
            <wp:simplePos x="0" y="0"/>
            <wp:positionH relativeFrom="margin">
              <wp:align>left</wp:align>
            </wp:positionH>
            <wp:positionV relativeFrom="paragraph">
              <wp:posOffset>470824</wp:posOffset>
            </wp:positionV>
            <wp:extent cx="1471930" cy="110490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3cd794-7070-482f-a88c-461f1b97798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1930" cy="1104900"/>
                    </a:xfrm>
                    <a:prstGeom prst="rect">
                      <a:avLst/>
                    </a:prstGeom>
                  </pic:spPr>
                </pic:pic>
              </a:graphicData>
            </a:graphic>
            <wp14:sizeRelH relativeFrom="page">
              <wp14:pctWidth>0</wp14:pctWidth>
            </wp14:sizeRelH>
            <wp14:sizeRelV relativeFrom="page">
              <wp14:pctHeight>0</wp14:pctHeight>
            </wp14:sizeRelV>
          </wp:anchor>
        </w:drawing>
      </w:r>
      <w:r w:rsidR="006E19BF" w:rsidRPr="00F14F42">
        <w:t>Caractéristiques</w:t>
      </w:r>
      <w:bookmarkEnd w:id="27"/>
      <w:bookmarkEnd w:id="28"/>
      <w:bookmarkEnd w:id="29"/>
    </w:p>
    <w:p w:rsidR="006E19BF" w:rsidRPr="00F14F42" w:rsidRDefault="006E19BF" w:rsidP="00F14F42">
      <w:pPr>
        <w:spacing w:line="360" w:lineRule="auto"/>
        <w:jc w:val="both"/>
        <w:rPr>
          <w:b/>
          <w:bCs/>
          <w:sz w:val="24"/>
          <w:szCs w:val="24"/>
        </w:rPr>
      </w:pPr>
    </w:p>
    <w:p w:rsidR="006E19BF" w:rsidRPr="00F14F42" w:rsidRDefault="006E19BF" w:rsidP="00F14F42">
      <w:pPr>
        <w:spacing w:line="360" w:lineRule="auto"/>
        <w:jc w:val="both"/>
        <w:rPr>
          <w:b/>
          <w:bCs/>
          <w:sz w:val="24"/>
          <w:szCs w:val="24"/>
        </w:rPr>
      </w:pPr>
      <w:proofErr w:type="spellStart"/>
      <w:r w:rsidRPr="00F14F42">
        <w:rPr>
          <w:b/>
          <w:bCs/>
          <w:sz w:val="24"/>
          <w:szCs w:val="24"/>
        </w:rPr>
        <w:t>Autochargeur</w:t>
      </w:r>
      <w:proofErr w:type="spellEnd"/>
      <w:r w:rsidRPr="00F14F42">
        <w:rPr>
          <w:b/>
          <w:bCs/>
          <w:sz w:val="24"/>
          <w:szCs w:val="24"/>
        </w:rPr>
        <w:t xml:space="preserve"> de bandes 1/8 HPE </w:t>
      </w:r>
      <w:proofErr w:type="spellStart"/>
      <w:r w:rsidRPr="00F14F42">
        <w:rPr>
          <w:b/>
          <w:bCs/>
          <w:sz w:val="24"/>
          <w:szCs w:val="24"/>
        </w:rPr>
        <w:t>StoreEver</w:t>
      </w:r>
      <w:proofErr w:type="spellEnd"/>
      <w:r w:rsidRPr="00F14F42">
        <w:rPr>
          <w:b/>
          <w:bCs/>
          <w:sz w:val="24"/>
          <w:szCs w:val="24"/>
        </w:rPr>
        <w:t xml:space="preserve"> G2 LTO-5 </w:t>
      </w:r>
      <w:proofErr w:type="spellStart"/>
      <w:r w:rsidRPr="00F14F42">
        <w:rPr>
          <w:b/>
          <w:bCs/>
          <w:sz w:val="24"/>
          <w:szCs w:val="24"/>
        </w:rPr>
        <w:t>Ultrium</w:t>
      </w:r>
      <w:proofErr w:type="spellEnd"/>
      <w:r w:rsidRPr="00F14F42">
        <w:rPr>
          <w:b/>
          <w:bCs/>
          <w:sz w:val="24"/>
          <w:szCs w:val="24"/>
        </w:rPr>
        <w:t xml:space="preserve"> 3000 SAS avec 8 supports LTO-5 /</w:t>
      </w:r>
      <w:proofErr w:type="spellStart"/>
      <w:r w:rsidRPr="00F14F42">
        <w:rPr>
          <w:b/>
          <w:bCs/>
          <w:sz w:val="24"/>
          <w:szCs w:val="24"/>
        </w:rPr>
        <w:t>TVlite</w:t>
      </w:r>
      <w:proofErr w:type="spellEnd"/>
    </w:p>
    <w:p w:rsidR="006E19BF" w:rsidRPr="00F14F42" w:rsidRDefault="006E19BF" w:rsidP="00F14F42">
      <w:pPr>
        <w:spacing w:line="360" w:lineRule="auto"/>
        <w:jc w:val="both"/>
        <w:rPr>
          <w:b/>
          <w:bCs/>
          <w:sz w:val="24"/>
          <w:szCs w:val="24"/>
        </w:rPr>
      </w:pPr>
    </w:p>
    <w:p w:rsidR="006E19BF" w:rsidRPr="00F14F42" w:rsidRDefault="006E19BF" w:rsidP="00F14F42">
      <w:pPr>
        <w:spacing w:line="360" w:lineRule="auto"/>
        <w:jc w:val="both"/>
        <w:rPr>
          <w:sz w:val="24"/>
          <w:szCs w:val="24"/>
        </w:rPr>
      </w:pPr>
      <w:r w:rsidRPr="00F14F42">
        <w:rPr>
          <w:sz w:val="24"/>
          <w:szCs w:val="24"/>
        </w:rPr>
        <w:t>L'</w:t>
      </w:r>
      <w:proofErr w:type="spellStart"/>
      <w:r w:rsidRPr="00F14F42">
        <w:rPr>
          <w:sz w:val="24"/>
          <w:szCs w:val="24"/>
        </w:rPr>
        <w:t>autochargeur</w:t>
      </w:r>
      <w:proofErr w:type="spellEnd"/>
      <w:r w:rsidRPr="00F14F42">
        <w:rPr>
          <w:sz w:val="24"/>
          <w:szCs w:val="24"/>
        </w:rPr>
        <w:t xml:space="preserve"> de bandes permet un stockage sur bande magnétique, facile à installer et automatisée, donc ne nécessitant aucune surveillance. Ce mode de stockage est idéal pour l'archivage, ainsi que pour la sauvegarde de données automatisée d'entrée de gamme ou de bureaux distants. L'</w:t>
      </w:r>
      <w:proofErr w:type="spellStart"/>
      <w:r w:rsidRPr="00F14F42">
        <w:rPr>
          <w:sz w:val="24"/>
          <w:szCs w:val="24"/>
        </w:rPr>
        <w:t>autochargeur</w:t>
      </w:r>
      <w:proofErr w:type="spellEnd"/>
      <w:r w:rsidRPr="00F14F42">
        <w:rPr>
          <w:sz w:val="24"/>
          <w:szCs w:val="24"/>
        </w:rPr>
        <w:t xml:space="preserve"> combine une densité et des fonctionna</w:t>
      </w:r>
      <w:r w:rsidR="006819CD">
        <w:rPr>
          <w:sz w:val="24"/>
          <w:szCs w:val="24"/>
        </w:rPr>
        <w:t>lités de stockage stupéfiantes, p</w:t>
      </w:r>
      <w:r w:rsidRPr="00F14F42">
        <w:rPr>
          <w:sz w:val="24"/>
          <w:szCs w:val="24"/>
        </w:rPr>
        <w:t>ouvant accueillir jusqu'à 120 To de capacit</w:t>
      </w:r>
      <w:r w:rsidR="006819CD">
        <w:rPr>
          <w:sz w:val="24"/>
          <w:szCs w:val="24"/>
        </w:rPr>
        <w:t>é compressée dans un format 1U. L</w:t>
      </w:r>
      <w:r w:rsidRPr="00F14F42">
        <w:rPr>
          <w:sz w:val="24"/>
          <w:szCs w:val="24"/>
        </w:rPr>
        <w:t>'</w:t>
      </w:r>
      <w:proofErr w:type="spellStart"/>
      <w:r w:rsidRPr="00F14F42">
        <w:rPr>
          <w:sz w:val="24"/>
          <w:szCs w:val="24"/>
        </w:rPr>
        <w:t>autochargeur</w:t>
      </w:r>
      <w:proofErr w:type="spellEnd"/>
      <w:r w:rsidRPr="00F14F42">
        <w:rPr>
          <w:sz w:val="24"/>
          <w:szCs w:val="24"/>
        </w:rPr>
        <w:t xml:space="preserve"> est parfaitement équipé pour offrir des solutions face à la croissance des données. La gestion distante basée sur le Web permet d'accéder rapidement et facilement à l'</w:t>
      </w:r>
      <w:proofErr w:type="spellStart"/>
      <w:r w:rsidRPr="00F14F42">
        <w:rPr>
          <w:sz w:val="24"/>
          <w:szCs w:val="24"/>
        </w:rPr>
        <w:t>autochargeur</w:t>
      </w:r>
      <w:proofErr w:type="spellEnd"/>
      <w:r w:rsidRPr="00F14F42">
        <w:rPr>
          <w:sz w:val="24"/>
          <w:szCs w:val="24"/>
        </w:rPr>
        <w:t xml:space="preserve">, de le configurer, de le surveiller et de le dépanner, ce qui diminue la dépendance vis-à-vis du personnel informatique local tout en permettant la prise en charge centralisée de plusieurs sites. Protégez les données confidentielles de votre entreprise avec un chiffrement natif, qui assurera la protection de vos données contre les accès non autorisés en cas de perte ou de vol d'une bande. Supervisez de manière proactive l'utilisation, les performances opérationnelles ainsi que les informations de durée de vie et d'intégrité des lecteurs et des supports grâce à HPE </w:t>
      </w:r>
      <w:proofErr w:type="spellStart"/>
      <w:r w:rsidRPr="00F14F42">
        <w:rPr>
          <w:sz w:val="24"/>
          <w:szCs w:val="24"/>
        </w:rPr>
        <w:t>TapeAssure</w:t>
      </w:r>
      <w:proofErr w:type="spellEnd"/>
      <w:r w:rsidRPr="00F14F42">
        <w:rPr>
          <w:sz w:val="24"/>
          <w:szCs w:val="24"/>
        </w:rPr>
        <w:t>.</w:t>
      </w:r>
    </w:p>
    <w:p w:rsidR="006E19BF" w:rsidRDefault="006E19BF" w:rsidP="00F14F42">
      <w:pPr>
        <w:spacing w:line="360" w:lineRule="auto"/>
        <w:jc w:val="both"/>
        <w:rPr>
          <w:sz w:val="24"/>
          <w:szCs w:val="24"/>
        </w:rPr>
      </w:pPr>
      <w:r w:rsidRPr="00F14F42">
        <w:rPr>
          <w:sz w:val="24"/>
          <w:szCs w:val="24"/>
        </w:rPr>
        <w:t xml:space="preserve">Archivage de données à long terme avec une durée de vie des supports allant jusqu'à 30 ans dans des conditions ambiantes normales. </w:t>
      </w:r>
    </w:p>
    <w:p w:rsidR="000F36B0" w:rsidRDefault="000F36B0" w:rsidP="00F14F42">
      <w:pPr>
        <w:spacing w:line="360" w:lineRule="auto"/>
        <w:jc w:val="both"/>
        <w:rPr>
          <w:sz w:val="24"/>
          <w:szCs w:val="24"/>
        </w:rPr>
      </w:pPr>
    </w:p>
    <w:p w:rsidR="000F36B0" w:rsidRDefault="000F36B0" w:rsidP="00F14F42">
      <w:pPr>
        <w:spacing w:line="360" w:lineRule="auto"/>
        <w:jc w:val="both"/>
        <w:rPr>
          <w:sz w:val="24"/>
          <w:szCs w:val="24"/>
        </w:rPr>
      </w:pPr>
    </w:p>
    <w:p w:rsidR="000F36B0" w:rsidRPr="00F14F42" w:rsidRDefault="000F36B0" w:rsidP="00F14F42">
      <w:pPr>
        <w:spacing w:line="360" w:lineRule="auto"/>
        <w:jc w:val="both"/>
        <w:rPr>
          <w:sz w:val="24"/>
          <w:szCs w:val="24"/>
        </w:rPr>
      </w:pPr>
    </w:p>
    <w:p w:rsidR="006E19BF" w:rsidRPr="00F14F42" w:rsidRDefault="00DF306D" w:rsidP="00F14F42">
      <w:pPr>
        <w:spacing w:line="360" w:lineRule="auto"/>
        <w:jc w:val="both"/>
        <w:rPr>
          <w:b/>
          <w:bCs/>
          <w:sz w:val="24"/>
          <w:szCs w:val="24"/>
        </w:rPr>
      </w:pPr>
      <w:r w:rsidRPr="00F14F42">
        <w:rPr>
          <w:noProof/>
          <w:sz w:val="24"/>
          <w:szCs w:val="24"/>
          <w:lang w:eastAsia="fr-FR"/>
        </w:rPr>
        <w:drawing>
          <wp:anchor distT="0" distB="0" distL="114300" distR="114300" simplePos="0" relativeHeight="251676672" behindDoc="0" locked="0" layoutInCell="1" allowOverlap="1">
            <wp:simplePos x="0" y="0"/>
            <wp:positionH relativeFrom="column">
              <wp:posOffset>55129</wp:posOffset>
            </wp:positionH>
            <wp:positionV relativeFrom="paragraph">
              <wp:posOffset>256598</wp:posOffset>
            </wp:positionV>
            <wp:extent cx="2209800" cy="1382395"/>
            <wp:effectExtent l="0" t="0" r="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853U-SP_1_XL.png"/>
                    <pic:cNvPicPr/>
                  </pic:nvPicPr>
                  <pic:blipFill>
                    <a:blip r:embed="rId14">
                      <a:extLst>
                        <a:ext uri="{28A0092B-C50C-407E-A947-70E740481C1C}">
                          <a14:useLocalDpi xmlns:a14="http://schemas.microsoft.com/office/drawing/2010/main" val="0"/>
                        </a:ext>
                      </a:extLst>
                    </a:blip>
                    <a:stretch>
                      <a:fillRect/>
                    </a:stretch>
                  </pic:blipFill>
                  <pic:spPr>
                    <a:xfrm>
                      <a:off x="0" y="0"/>
                      <a:ext cx="2209800" cy="1382395"/>
                    </a:xfrm>
                    <a:prstGeom prst="rect">
                      <a:avLst/>
                    </a:prstGeom>
                  </pic:spPr>
                </pic:pic>
              </a:graphicData>
            </a:graphic>
          </wp:anchor>
        </w:drawing>
      </w:r>
      <w:r w:rsidR="006E19BF" w:rsidRPr="00F14F42">
        <w:rPr>
          <w:sz w:val="24"/>
          <w:szCs w:val="24"/>
        </w:rPr>
        <w:t xml:space="preserve"> </w:t>
      </w:r>
      <w:r w:rsidR="006E19BF" w:rsidRPr="00F14F42">
        <w:rPr>
          <w:b/>
          <w:bCs/>
          <w:sz w:val="24"/>
          <w:szCs w:val="24"/>
        </w:rPr>
        <w:t>Un NAS racks quad-</w:t>
      </w:r>
      <w:proofErr w:type="spellStart"/>
      <w:r w:rsidR="006E19BF" w:rsidRPr="00F14F42">
        <w:rPr>
          <w:b/>
          <w:bCs/>
          <w:sz w:val="24"/>
          <w:szCs w:val="24"/>
        </w:rPr>
        <w:t>core</w:t>
      </w:r>
      <w:proofErr w:type="spellEnd"/>
      <w:r w:rsidR="006E19BF" w:rsidRPr="00F14F42">
        <w:rPr>
          <w:b/>
          <w:bCs/>
          <w:sz w:val="24"/>
          <w:szCs w:val="24"/>
        </w:rPr>
        <w:t xml:space="preserve"> TS-853U-SP</w:t>
      </w:r>
      <w:r w:rsidR="006E19BF" w:rsidRPr="00F14F42">
        <w:rPr>
          <w:b/>
          <w:sz w:val="24"/>
          <w:szCs w:val="24"/>
        </w:rPr>
        <w:tab/>
      </w:r>
    </w:p>
    <w:p w:rsidR="006E19BF" w:rsidRDefault="006E19BF" w:rsidP="00F14F42">
      <w:pPr>
        <w:spacing w:line="360" w:lineRule="auto"/>
        <w:jc w:val="both"/>
        <w:rPr>
          <w:sz w:val="24"/>
          <w:szCs w:val="24"/>
        </w:rPr>
      </w:pPr>
    </w:p>
    <w:p w:rsidR="00DF306D" w:rsidRDefault="00DF306D" w:rsidP="00F14F42">
      <w:pPr>
        <w:spacing w:line="360" w:lineRule="auto"/>
        <w:jc w:val="both"/>
        <w:rPr>
          <w:sz w:val="24"/>
          <w:szCs w:val="24"/>
        </w:rPr>
      </w:pPr>
    </w:p>
    <w:p w:rsidR="00DF306D" w:rsidRDefault="00DF306D" w:rsidP="00F14F42">
      <w:pPr>
        <w:spacing w:line="360" w:lineRule="auto"/>
        <w:jc w:val="both"/>
        <w:rPr>
          <w:sz w:val="24"/>
          <w:szCs w:val="24"/>
        </w:rPr>
      </w:pPr>
    </w:p>
    <w:p w:rsidR="00DF306D" w:rsidRDefault="00DF306D" w:rsidP="00F14F42">
      <w:pPr>
        <w:spacing w:line="360" w:lineRule="auto"/>
        <w:jc w:val="both"/>
        <w:rPr>
          <w:sz w:val="24"/>
          <w:szCs w:val="24"/>
        </w:rPr>
      </w:pPr>
    </w:p>
    <w:p w:rsidR="00DF306D" w:rsidRPr="00F14F42" w:rsidRDefault="00DF306D" w:rsidP="00F14F42">
      <w:pPr>
        <w:spacing w:line="360" w:lineRule="auto"/>
        <w:jc w:val="both"/>
        <w:rPr>
          <w:sz w:val="24"/>
          <w:szCs w:val="24"/>
        </w:rPr>
      </w:pPr>
    </w:p>
    <w:p w:rsidR="006E19BF" w:rsidRPr="00F14F42" w:rsidRDefault="000F36B0" w:rsidP="00F14F42">
      <w:pPr>
        <w:spacing w:line="360" w:lineRule="auto"/>
        <w:jc w:val="both"/>
        <w:rPr>
          <w:sz w:val="24"/>
          <w:szCs w:val="24"/>
        </w:rPr>
      </w:pPr>
      <w:r>
        <w:rPr>
          <w:sz w:val="24"/>
          <w:szCs w:val="24"/>
        </w:rPr>
        <w:t>L</w:t>
      </w:r>
      <w:r w:rsidR="006E19BF" w:rsidRPr="00F14F42">
        <w:rPr>
          <w:sz w:val="24"/>
          <w:szCs w:val="24"/>
        </w:rPr>
        <w:t xml:space="preserve">a série QNAP TS-853U-SP, est un NAS polyvalent qui, peut facilement être utilisée dans différent applicatif d'entreprise. C’est </w:t>
      </w:r>
      <w:r w:rsidR="00177F5D" w:rsidRPr="00F14F42">
        <w:rPr>
          <w:sz w:val="24"/>
          <w:szCs w:val="24"/>
        </w:rPr>
        <w:t>une solution idéale</w:t>
      </w:r>
      <w:r w:rsidR="006E19BF" w:rsidRPr="00F14F42">
        <w:rPr>
          <w:sz w:val="24"/>
          <w:szCs w:val="24"/>
        </w:rPr>
        <w:t xml:space="preserve"> pour le partage, la sauvegarde, la virtualisation, etc. TS-853U-SP est également un NAS évolutif grâce aux unités d’extension QNAP (le 12 baies UX-1200U-RP ou le 8 baies UX-800U-RP).</w:t>
      </w:r>
    </w:p>
    <w:p w:rsidR="003B6AD0" w:rsidRPr="00F14F42" w:rsidRDefault="003B6AD0" w:rsidP="00F14F42">
      <w:pPr>
        <w:spacing w:line="360" w:lineRule="auto"/>
        <w:jc w:val="both"/>
        <w:rPr>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3B6AD0" w:rsidTr="00177F5D">
        <w:tc>
          <w:tcPr>
            <w:tcW w:w="9344" w:type="dxa"/>
          </w:tcPr>
          <w:p w:rsidR="003B6AD0" w:rsidRDefault="003B6AD0" w:rsidP="00F14F42">
            <w:pPr>
              <w:spacing w:line="360" w:lineRule="auto"/>
              <w:jc w:val="both"/>
              <w:rPr>
                <w:sz w:val="24"/>
                <w:szCs w:val="24"/>
              </w:rPr>
            </w:pPr>
            <w:r w:rsidRPr="003B6AD0">
              <w:rPr>
                <w:sz w:val="24"/>
                <w:szCs w:val="24"/>
              </w:rPr>
              <w:t>Quad-</w:t>
            </w:r>
            <w:proofErr w:type="spellStart"/>
            <w:r w:rsidRPr="003B6AD0">
              <w:rPr>
                <w:sz w:val="24"/>
                <w:szCs w:val="24"/>
              </w:rPr>
              <w:t>core</w:t>
            </w:r>
            <w:proofErr w:type="spellEnd"/>
            <w:r w:rsidRPr="003B6AD0">
              <w:rPr>
                <w:sz w:val="24"/>
                <w:szCs w:val="24"/>
              </w:rPr>
              <w:t xml:space="preserve"> Intel </w:t>
            </w:r>
            <w:proofErr w:type="spellStart"/>
            <w:r w:rsidRPr="003B6AD0">
              <w:rPr>
                <w:sz w:val="24"/>
                <w:szCs w:val="24"/>
              </w:rPr>
              <w:t>Celeron</w:t>
            </w:r>
            <w:proofErr w:type="spellEnd"/>
            <w:r w:rsidRPr="003B6AD0">
              <w:rPr>
                <w:sz w:val="24"/>
                <w:szCs w:val="24"/>
              </w:rPr>
              <w:t xml:space="preserve"> 2.0GHz (jusqu'à 2.41GHz)</w:t>
            </w:r>
          </w:p>
        </w:tc>
      </w:tr>
      <w:tr w:rsidR="003B6AD0" w:rsidTr="00177F5D">
        <w:tc>
          <w:tcPr>
            <w:tcW w:w="9344" w:type="dxa"/>
          </w:tcPr>
          <w:p w:rsidR="003B6AD0" w:rsidRDefault="003B6AD0" w:rsidP="00F14F42">
            <w:pPr>
              <w:spacing w:line="360" w:lineRule="auto"/>
              <w:jc w:val="both"/>
              <w:rPr>
                <w:sz w:val="24"/>
                <w:szCs w:val="24"/>
              </w:rPr>
            </w:pPr>
            <w:r w:rsidRPr="00F14F42">
              <w:rPr>
                <w:sz w:val="24"/>
                <w:szCs w:val="24"/>
              </w:rPr>
              <w:t>Technologie de virtualisation (VT-x)4 Go DDR3L(extensible jusqu'à 8 Go)</w:t>
            </w:r>
          </w:p>
        </w:tc>
      </w:tr>
      <w:tr w:rsidR="003B6AD0" w:rsidTr="00177F5D">
        <w:tc>
          <w:tcPr>
            <w:tcW w:w="9344" w:type="dxa"/>
          </w:tcPr>
          <w:p w:rsidR="003B6AD0" w:rsidRDefault="003B6AD0" w:rsidP="00F14F42">
            <w:pPr>
              <w:spacing w:line="360" w:lineRule="auto"/>
              <w:jc w:val="both"/>
              <w:rPr>
                <w:sz w:val="24"/>
                <w:szCs w:val="24"/>
              </w:rPr>
            </w:pPr>
            <w:r w:rsidRPr="00F14F42">
              <w:rPr>
                <w:sz w:val="24"/>
                <w:szCs w:val="24"/>
              </w:rPr>
              <w:t>4 ports USB 3.0 et 1 port HDMI</w:t>
            </w:r>
          </w:p>
        </w:tc>
      </w:tr>
      <w:tr w:rsidR="003B6AD0" w:rsidTr="00177F5D">
        <w:tc>
          <w:tcPr>
            <w:tcW w:w="9344" w:type="dxa"/>
          </w:tcPr>
          <w:p w:rsidR="003B6AD0" w:rsidRDefault="003B6AD0" w:rsidP="00F14F42">
            <w:pPr>
              <w:spacing w:line="360" w:lineRule="auto"/>
              <w:jc w:val="both"/>
              <w:rPr>
                <w:sz w:val="24"/>
                <w:szCs w:val="24"/>
              </w:rPr>
            </w:pPr>
            <w:r w:rsidRPr="00F14F42">
              <w:rPr>
                <w:sz w:val="24"/>
                <w:szCs w:val="24"/>
              </w:rPr>
              <w:t>4 ports Gigabit LAN</w:t>
            </w:r>
          </w:p>
        </w:tc>
      </w:tr>
      <w:tr w:rsidR="003B6AD0" w:rsidTr="00177F5D">
        <w:tc>
          <w:tcPr>
            <w:tcW w:w="9344" w:type="dxa"/>
          </w:tcPr>
          <w:p w:rsidR="003B6AD0" w:rsidRDefault="00177F5D" w:rsidP="00F14F42">
            <w:pPr>
              <w:spacing w:line="360" w:lineRule="auto"/>
              <w:jc w:val="both"/>
              <w:rPr>
                <w:sz w:val="24"/>
                <w:szCs w:val="24"/>
              </w:rPr>
            </w:pPr>
            <w:r w:rsidRPr="00177F5D">
              <w:rPr>
                <w:sz w:val="24"/>
                <w:szCs w:val="24"/>
              </w:rPr>
              <w:t>Simple alimentation</w:t>
            </w:r>
          </w:p>
        </w:tc>
      </w:tr>
    </w:tbl>
    <w:p w:rsidR="00DF306D" w:rsidRDefault="00DF306D" w:rsidP="00F14F42">
      <w:pPr>
        <w:spacing w:line="360" w:lineRule="auto"/>
        <w:jc w:val="both"/>
        <w:rPr>
          <w:b/>
          <w:bCs/>
          <w:sz w:val="24"/>
          <w:szCs w:val="24"/>
        </w:rPr>
      </w:pPr>
    </w:p>
    <w:p w:rsidR="00DF306D" w:rsidRDefault="00DF306D" w:rsidP="00F14F42">
      <w:pPr>
        <w:spacing w:line="360" w:lineRule="auto"/>
        <w:jc w:val="both"/>
        <w:rPr>
          <w:b/>
          <w:bCs/>
          <w:sz w:val="24"/>
          <w:szCs w:val="24"/>
        </w:rPr>
      </w:pPr>
    </w:p>
    <w:p w:rsidR="000F36B0" w:rsidRDefault="000F36B0" w:rsidP="00F14F42">
      <w:pPr>
        <w:spacing w:line="360" w:lineRule="auto"/>
        <w:jc w:val="both"/>
        <w:rPr>
          <w:b/>
          <w:bCs/>
          <w:sz w:val="24"/>
          <w:szCs w:val="24"/>
        </w:rPr>
      </w:pPr>
    </w:p>
    <w:p w:rsidR="000F36B0" w:rsidRDefault="000F36B0" w:rsidP="00F14F42">
      <w:pPr>
        <w:spacing w:line="360" w:lineRule="auto"/>
        <w:jc w:val="both"/>
        <w:rPr>
          <w:b/>
          <w:bCs/>
          <w:sz w:val="24"/>
          <w:szCs w:val="24"/>
        </w:rPr>
      </w:pPr>
    </w:p>
    <w:p w:rsidR="000F36B0" w:rsidRDefault="000F36B0" w:rsidP="00F14F42">
      <w:pPr>
        <w:spacing w:line="360" w:lineRule="auto"/>
        <w:jc w:val="both"/>
        <w:rPr>
          <w:b/>
          <w:bCs/>
          <w:sz w:val="24"/>
          <w:szCs w:val="24"/>
        </w:rPr>
      </w:pPr>
    </w:p>
    <w:p w:rsidR="000F36B0" w:rsidRDefault="000F36B0" w:rsidP="00F14F42">
      <w:pPr>
        <w:spacing w:line="360" w:lineRule="auto"/>
        <w:jc w:val="both"/>
        <w:rPr>
          <w:b/>
          <w:bCs/>
          <w:sz w:val="24"/>
          <w:szCs w:val="24"/>
        </w:rPr>
      </w:pPr>
    </w:p>
    <w:p w:rsidR="000F36B0" w:rsidRDefault="000F36B0" w:rsidP="00F14F42">
      <w:pPr>
        <w:spacing w:line="360" w:lineRule="auto"/>
        <w:jc w:val="both"/>
        <w:rPr>
          <w:b/>
          <w:bCs/>
          <w:sz w:val="24"/>
          <w:szCs w:val="24"/>
        </w:rPr>
      </w:pPr>
    </w:p>
    <w:p w:rsidR="000F36B0" w:rsidRDefault="000F36B0" w:rsidP="00F14F42">
      <w:pPr>
        <w:spacing w:line="360" w:lineRule="auto"/>
        <w:jc w:val="both"/>
        <w:rPr>
          <w:b/>
          <w:bCs/>
          <w:sz w:val="24"/>
          <w:szCs w:val="24"/>
        </w:rPr>
      </w:pPr>
    </w:p>
    <w:p w:rsidR="000F36B0" w:rsidRDefault="000F36B0" w:rsidP="00F14F42">
      <w:pPr>
        <w:spacing w:line="360" w:lineRule="auto"/>
        <w:jc w:val="both"/>
        <w:rPr>
          <w:b/>
          <w:bCs/>
          <w:sz w:val="24"/>
          <w:szCs w:val="24"/>
        </w:rPr>
      </w:pPr>
    </w:p>
    <w:p w:rsidR="006E19BF" w:rsidRPr="00F14F42" w:rsidRDefault="006E19BF" w:rsidP="00F14F42">
      <w:pPr>
        <w:spacing w:line="360" w:lineRule="auto"/>
        <w:jc w:val="both"/>
        <w:rPr>
          <w:b/>
          <w:bCs/>
          <w:sz w:val="24"/>
          <w:szCs w:val="24"/>
        </w:rPr>
      </w:pPr>
      <w:r w:rsidRPr="00F14F42">
        <w:rPr>
          <w:b/>
          <w:bCs/>
          <w:sz w:val="24"/>
          <w:szCs w:val="24"/>
        </w:rPr>
        <w:t xml:space="preserve">Onduleur </w:t>
      </w:r>
      <w:proofErr w:type="spellStart"/>
      <w:r w:rsidRPr="00F14F42">
        <w:rPr>
          <w:b/>
          <w:bCs/>
          <w:sz w:val="24"/>
          <w:szCs w:val="24"/>
        </w:rPr>
        <w:t>Eaton</w:t>
      </w:r>
      <w:proofErr w:type="spellEnd"/>
      <w:r w:rsidR="00177F5D">
        <w:rPr>
          <w:b/>
          <w:bCs/>
          <w:sz w:val="24"/>
          <w:szCs w:val="24"/>
        </w:rPr>
        <w:t xml:space="preserve"> line interactive avec 8 prises</w:t>
      </w:r>
      <w:r w:rsidRPr="00F14F42">
        <w:rPr>
          <w:b/>
          <w:bCs/>
          <w:sz w:val="24"/>
          <w:szCs w:val="24"/>
        </w:rPr>
        <w:t>/garantie 3 ans</w:t>
      </w:r>
    </w:p>
    <w:p w:rsidR="006E19BF" w:rsidRDefault="000F36B0" w:rsidP="00F14F42">
      <w:pPr>
        <w:spacing w:line="360" w:lineRule="auto"/>
        <w:jc w:val="both"/>
        <w:rPr>
          <w:sz w:val="24"/>
          <w:szCs w:val="24"/>
        </w:rPr>
      </w:pPr>
      <w:r w:rsidRPr="00F14F42">
        <w:rPr>
          <w:b/>
          <w:bCs/>
          <w:noProof/>
          <w:sz w:val="24"/>
          <w:szCs w:val="24"/>
          <w:lang w:eastAsia="fr-FR"/>
        </w:rPr>
        <w:drawing>
          <wp:anchor distT="0" distB="0" distL="114300" distR="114300" simplePos="0" relativeHeight="251677696" behindDoc="0" locked="0" layoutInCell="1" allowOverlap="1">
            <wp:simplePos x="0" y="0"/>
            <wp:positionH relativeFrom="margin">
              <wp:align>left</wp:align>
            </wp:positionH>
            <wp:positionV relativeFrom="paragraph">
              <wp:posOffset>12065</wp:posOffset>
            </wp:positionV>
            <wp:extent cx="2286000" cy="11430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X1500IRT_1_XL.png"/>
                    <pic:cNvPicPr/>
                  </pic:nvPicPr>
                  <pic:blipFill>
                    <a:blip r:embed="rId15">
                      <a:extLst>
                        <a:ext uri="{28A0092B-C50C-407E-A947-70E740481C1C}">
                          <a14:useLocalDpi xmlns:a14="http://schemas.microsoft.com/office/drawing/2010/main" val="0"/>
                        </a:ext>
                      </a:extLst>
                    </a:blip>
                    <a:stretch>
                      <a:fillRect/>
                    </a:stretch>
                  </pic:blipFill>
                  <pic:spPr>
                    <a:xfrm>
                      <a:off x="0" y="0"/>
                      <a:ext cx="2286000" cy="1143000"/>
                    </a:xfrm>
                    <a:prstGeom prst="rect">
                      <a:avLst/>
                    </a:prstGeom>
                  </pic:spPr>
                </pic:pic>
              </a:graphicData>
            </a:graphic>
          </wp:anchor>
        </w:drawing>
      </w:r>
    </w:p>
    <w:p w:rsidR="000F36B0" w:rsidRDefault="000F36B0" w:rsidP="00F14F42">
      <w:pPr>
        <w:spacing w:line="360" w:lineRule="auto"/>
        <w:jc w:val="both"/>
        <w:rPr>
          <w:sz w:val="24"/>
          <w:szCs w:val="24"/>
        </w:rPr>
      </w:pPr>
    </w:p>
    <w:p w:rsidR="000F36B0" w:rsidRDefault="000F36B0" w:rsidP="00F14F42">
      <w:pPr>
        <w:spacing w:line="360" w:lineRule="auto"/>
        <w:jc w:val="both"/>
        <w:rPr>
          <w:sz w:val="24"/>
          <w:szCs w:val="24"/>
        </w:rPr>
      </w:pPr>
    </w:p>
    <w:p w:rsidR="000F36B0" w:rsidRPr="00F14F42" w:rsidRDefault="000F36B0" w:rsidP="00F14F42">
      <w:pPr>
        <w:spacing w:line="360" w:lineRule="auto"/>
        <w:jc w:val="both"/>
        <w:rPr>
          <w:sz w:val="24"/>
          <w:szCs w:val="24"/>
        </w:rPr>
      </w:pPr>
    </w:p>
    <w:p w:rsidR="006E19BF" w:rsidRPr="00F14F42" w:rsidRDefault="006E19BF" w:rsidP="00F14F42">
      <w:pPr>
        <w:spacing w:line="360" w:lineRule="auto"/>
        <w:jc w:val="both"/>
        <w:rPr>
          <w:sz w:val="24"/>
          <w:szCs w:val="24"/>
        </w:rPr>
      </w:pPr>
      <w:r w:rsidRPr="00F14F42">
        <w:rPr>
          <w:sz w:val="24"/>
          <w:szCs w:val="24"/>
        </w:rPr>
        <w:t>Onduleur Line interactive à facteur de puissance 0,9 : Rendement exceptionnel, convivialité et mesure de la consommation</w:t>
      </w:r>
    </w:p>
    <w:p w:rsidR="00D4047E" w:rsidRDefault="00D4047E" w:rsidP="00F14F42">
      <w:pPr>
        <w:spacing w:line="360" w:lineRule="auto"/>
        <w:jc w:val="both"/>
        <w:rPr>
          <w:sz w:val="24"/>
          <w:szCs w:val="24"/>
        </w:rPr>
      </w:pPr>
    </w:p>
    <w:p w:rsidR="006E19BF" w:rsidRPr="00F14F42" w:rsidRDefault="006E19BF" w:rsidP="00F14F42">
      <w:pPr>
        <w:spacing w:line="360" w:lineRule="auto"/>
        <w:jc w:val="both"/>
        <w:rPr>
          <w:sz w:val="24"/>
          <w:szCs w:val="24"/>
        </w:rPr>
      </w:pPr>
      <w:r w:rsidRPr="00F14F42">
        <w:rPr>
          <w:sz w:val="24"/>
          <w:szCs w:val="24"/>
        </w:rPr>
        <w:t>L’</w:t>
      </w:r>
      <w:proofErr w:type="spellStart"/>
      <w:r w:rsidRPr="00F14F42">
        <w:rPr>
          <w:sz w:val="24"/>
          <w:szCs w:val="24"/>
        </w:rPr>
        <w:t>Eaton</w:t>
      </w:r>
      <w:proofErr w:type="spellEnd"/>
      <w:r w:rsidRPr="00F14F42">
        <w:rPr>
          <w:sz w:val="24"/>
          <w:szCs w:val="24"/>
        </w:rPr>
        <w:t xml:space="preserve"> 5PX Rack/Tour est un onduleur line-interactive qui assure la protection efficace des serveurs, des systèmes de stockage et des équipements réseaux. C’est un onduleur très moderne pour la protection des d’équipements d’aujourd’hui : un écran LCD de nouvelle génération, jusqu’à 99% de rendement, la possibilité de mesurer la consommation électrique au niveau d’un groupe de prises, une extension de son autonomie grâce à des packs batteries externes.</w:t>
      </w:r>
    </w:p>
    <w:p w:rsidR="00D4047E" w:rsidRDefault="00D4047E" w:rsidP="00F14F42">
      <w:pPr>
        <w:spacing w:line="360" w:lineRule="auto"/>
        <w:jc w:val="both"/>
        <w:rPr>
          <w:sz w:val="24"/>
          <w:szCs w:val="24"/>
        </w:rPr>
      </w:pPr>
    </w:p>
    <w:p w:rsidR="00D4047E" w:rsidRDefault="006E19BF" w:rsidP="00F14F42">
      <w:pPr>
        <w:spacing w:line="360" w:lineRule="auto"/>
        <w:jc w:val="both"/>
        <w:rPr>
          <w:sz w:val="24"/>
          <w:szCs w:val="24"/>
        </w:rPr>
      </w:pPr>
      <w:r w:rsidRPr="00F14F42">
        <w:rPr>
          <w:sz w:val="24"/>
          <w:szCs w:val="24"/>
        </w:rPr>
        <w:t>• Autonomies typiques à 50 et 70% de charge: 19/11 mn</w:t>
      </w:r>
    </w:p>
    <w:p w:rsidR="00D4047E" w:rsidRDefault="006E19BF" w:rsidP="00F14F42">
      <w:pPr>
        <w:spacing w:line="360" w:lineRule="auto"/>
        <w:jc w:val="both"/>
        <w:rPr>
          <w:sz w:val="24"/>
          <w:szCs w:val="24"/>
        </w:rPr>
      </w:pPr>
      <w:r w:rsidRPr="00F14F42">
        <w:rPr>
          <w:sz w:val="24"/>
          <w:szCs w:val="24"/>
        </w:rPr>
        <w:t>• Format convertible Rack/Tour• Ecran LCD intuitif</w:t>
      </w:r>
    </w:p>
    <w:p w:rsidR="00D4047E" w:rsidRDefault="006E19BF" w:rsidP="00F14F42">
      <w:pPr>
        <w:spacing w:line="360" w:lineRule="auto"/>
        <w:jc w:val="both"/>
        <w:rPr>
          <w:sz w:val="24"/>
          <w:szCs w:val="24"/>
        </w:rPr>
      </w:pPr>
      <w:r w:rsidRPr="00F14F42">
        <w:rPr>
          <w:sz w:val="24"/>
          <w:szCs w:val="24"/>
        </w:rPr>
        <w:t xml:space="preserve"> • Protection idéale pour les NAS, Serveur, </w:t>
      </w:r>
      <w:r w:rsidR="00D4047E" w:rsidRPr="00F14F42">
        <w:rPr>
          <w:sz w:val="24"/>
          <w:szCs w:val="24"/>
        </w:rPr>
        <w:t>etc…</w:t>
      </w:r>
    </w:p>
    <w:p w:rsidR="006E19BF" w:rsidRDefault="006E19BF" w:rsidP="00F14F42">
      <w:pPr>
        <w:spacing w:line="360" w:lineRule="auto"/>
        <w:jc w:val="both"/>
        <w:rPr>
          <w:sz w:val="24"/>
          <w:szCs w:val="24"/>
        </w:rPr>
      </w:pPr>
      <w:r w:rsidRPr="00F14F42">
        <w:rPr>
          <w:sz w:val="24"/>
          <w:szCs w:val="24"/>
        </w:rPr>
        <w:t>• Module d’extension d’autonomie• Garantie 3 ans</w:t>
      </w:r>
    </w:p>
    <w:p w:rsidR="00D4047E" w:rsidRDefault="00D4047E" w:rsidP="00F14F42">
      <w:pPr>
        <w:spacing w:line="360" w:lineRule="auto"/>
        <w:jc w:val="both"/>
        <w:rPr>
          <w:sz w:val="24"/>
          <w:szCs w:val="24"/>
        </w:rPr>
      </w:pPr>
    </w:p>
    <w:p w:rsidR="000F36B0" w:rsidRDefault="000F36B0" w:rsidP="00F14F42">
      <w:pPr>
        <w:spacing w:line="360" w:lineRule="auto"/>
        <w:jc w:val="both"/>
        <w:rPr>
          <w:sz w:val="24"/>
          <w:szCs w:val="24"/>
        </w:rPr>
      </w:pPr>
    </w:p>
    <w:p w:rsidR="000F36B0" w:rsidRDefault="000F36B0" w:rsidP="00F14F42">
      <w:pPr>
        <w:spacing w:line="360" w:lineRule="auto"/>
        <w:jc w:val="both"/>
        <w:rPr>
          <w:sz w:val="24"/>
          <w:szCs w:val="24"/>
        </w:rPr>
      </w:pPr>
    </w:p>
    <w:p w:rsidR="000F36B0" w:rsidRDefault="000F36B0" w:rsidP="00F14F42">
      <w:pPr>
        <w:spacing w:line="360" w:lineRule="auto"/>
        <w:jc w:val="both"/>
        <w:rPr>
          <w:sz w:val="24"/>
          <w:szCs w:val="24"/>
        </w:rPr>
      </w:pPr>
    </w:p>
    <w:p w:rsidR="000F36B0" w:rsidRDefault="000F36B0" w:rsidP="00F14F42">
      <w:pPr>
        <w:spacing w:line="360" w:lineRule="auto"/>
        <w:jc w:val="both"/>
        <w:rPr>
          <w:sz w:val="24"/>
          <w:szCs w:val="24"/>
        </w:rPr>
      </w:pPr>
    </w:p>
    <w:p w:rsidR="000F36B0" w:rsidRPr="00DF306D" w:rsidRDefault="000F36B0" w:rsidP="00F14F42">
      <w:pPr>
        <w:spacing w:line="360" w:lineRule="auto"/>
        <w:jc w:val="both"/>
        <w:rPr>
          <w:sz w:val="24"/>
          <w:szCs w:val="24"/>
        </w:rPr>
      </w:pPr>
    </w:p>
    <w:p w:rsidR="006E19BF" w:rsidRPr="00F14F42" w:rsidRDefault="006E19BF" w:rsidP="00F14F42">
      <w:pPr>
        <w:spacing w:line="360" w:lineRule="auto"/>
        <w:jc w:val="both"/>
        <w:rPr>
          <w:b/>
          <w:bCs/>
          <w:sz w:val="24"/>
          <w:szCs w:val="24"/>
        </w:rPr>
      </w:pPr>
      <w:r w:rsidRPr="00F14F42">
        <w:rPr>
          <w:noProof/>
          <w:sz w:val="24"/>
          <w:szCs w:val="24"/>
          <w:lang w:eastAsia="fr-FR"/>
        </w:rPr>
        <w:drawing>
          <wp:inline distT="0" distB="0" distL="0" distR="0" wp14:anchorId="03669328" wp14:editId="112813D7">
            <wp:extent cx="1601204" cy="1113183"/>
            <wp:effectExtent l="0" t="0" r="0" b="0"/>
            <wp:docPr id="159408935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1601204" cy="1113183"/>
                    </a:xfrm>
                    <a:prstGeom prst="rect">
                      <a:avLst/>
                    </a:prstGeom>
                  </pic:spPr>
                </pic:pic>
              </a:graphicData>
            </a:graphic>
          </wp:inline>
        </w:drawing>
      </w:r>
      <w:r w:rsidRPr="00F14F42">
        <w:rPr>
          <w:b/>
          <w:bCs/>
          <w:sz w:val="24"/>
          <w:szCs w:val="24"/>
        </w:rPr>
        <w:t xml:space="preserve">HP LTO-3 </w:t>
      </w:r>
      <w:proofErr w:type="spellStart"/>
      <w:r w:rsidRPr="00F14F42">
        <w:rPr>
          <w:b/>
          <w:bCs/>
          <w:sz w:val="24"/>
          <w:szCs w:val="24"/>
        </w:rPr>
        <w:t>Ultrium</w:t>
      </w:r>
      <w:proofErr w:type="spellEnd"/>
      <w:r w:rsidRPr="00F14F42">
        <w:rPr>
          <w:b/>
          <w:bCs/>
          <w:sz w:val="24"/>
          <w:szCs w:val="24"/>
        </w:rPr>
        <w:t xml:space="preserve"> 800 GB </w:t>
      </w:r>
      <w:proofErr w:type="spellStart"/>
      <w:r w:rsidRPr="00F14F42">
        <w:rPr>
          <w:b/>
          <w:bCs/>
          <w:sz w:val="24"/>
          <w:szCs w:val="24"/>
        </w:rPr>
        <w:t>Re-writable</w:t>
      </w:r>
      <w:proofErr w:type="spellEnd"/>
      <w:r w:rsidRPr="00F14F42">
        <w:rPr>
          <w:b/>
          <w:bCs/>
          <w:sz w:val="24"/>
          <w:szCs w:val="24"/>
        </w:rPr>
        <w:t xml:space="preserve"> Data </w:t>
      </w:r>
      <w:proofErr w:type="spellStart"/>
      <w:r w:rsidRPr="00F14F42">
        <w:rPr>
          <w:b/>
          <w:bCs/>
          <w:sz w:val="24"/>
          <w:szCs w:val="24"/>
        </w:rPr>
        <w:t>Cartridge</w:t>
      </w:r>
      <w:proofErr w:type="spellEnd"/>
    </w:p>
    <w:p w:rsidR="006E19BF" w:rsidRPr="00F14F42" w:rsidRDefault="006E19BF" w:rsidP="00F14F42">
      <w:pPr>
        <w:spacing w:line="360" w:lineRule="auto"/>
        <w:jc w:val="both"/>
        <w:rPr>
          <w:b/>
          <w:bCs/>
          <w:sz w:val="24"/>
          <w:szCs w:val="24"/>
        </w:rPr>
      </w:pPr>
    </w:p>
    <w:p w:rsidR="00D4047E" w:rsidRDefault="006E19BF" w:rsidP="00F14F42">
      <w:pPr>
        <w:spacing w:line="360" w:lineRule="auto"/>
        <w:jc w:val="both"/>
        <w:rPr>
          <w:sz w:val="24"/>
          <w:szCs w:val="24"/>
        </w:rPr>
      </w:pPr>
      <w:r w:rsidRPr="00F14F42">
        <w:rPr>
          <w:sz w:val="24"/>
          <w:szCs w:val="24"/>
        </w:rPr>
        <w:t xml:space="preserve">Tests exhaustifs, cartouches HP LTO </w:t>
      </w:r>
      <w:proofErr w:type="spellStart"/>
      <w:r w:rsidRPr="00F14F42">
        <w:rPr>
          <w:sz w:val="24"/>
          <w:szCs w:val="24"/>
        </w:rPr>
        <w:t>Ultrium</w:t>
      </w:r>
      <w:proofErr w:type="spellEnd"/>
      <w:r w:rsidRPr="00F14F42">
        <w:rPr>
          <w:sz w:val="24"/>
          <w:szCs w:val="24"/>
        </w:rPr>
        <w:t xml:space="preserve"> répondant à tous vos besoins de fiabilité maximale en cas de restauration de données, offrant haute densité de stockage, facilité de gestion, stockage évolutif et performances de sauvegarde. Couvrant six générations de capacité - LTO-1 (200 Go), LTO-2 (400 Go), LTO-3 (800 Go), LTO-4 (1,6 To), LTO-5 (3 To), LTO-6 (6,25 To) - avec des vitesses de transfert pouvant atteindre 1,4 To/h pour LTO-6, d'où une plate-forme pour tous les besoins et tous les budgets. Depuis LTO-3, les cartouches LTO </w:t>
      </w:r>
      <w:proofErr w:type="spellStart"/>
      <w:r w:rsidRPr="00F14F42">
        <w:rPr>
          <w:sz w:val="24"/>
          <w:szCs w:val="24"/>
        </w:rPr>
        <w:t>Ultrium</w:t>
      </w:r>
      <w:proofErr w:type="spellEnd"/>
      <w:r w:rsidRPr="00F14F42">
        <w:rPr>
          <w:sz w:val="24"/>
          <w:szCs w:val="24"/>
        </w:rPr>
        <w:t xml:space="preserve"> WORM permettent la création d'archives compatibles, permanentes et protégées contre toute manipulation. Depuis LTO-4, le chiffrement AES-256 sécurisé permet des niveaux de sécurité des données encore plus élevés et la conformité aux réglementations les plus rigoureuses du secteur afin d'empêcher tout accès non autorisé aux données. Depuis LTO-5, le système de fichiers de bandes linéaires LTO </w:t>
      </w:r>
      <w:proofErr w:type="spellStart"/>
      <w:r w:rsidRPr="00F14F42">
        <w:rPr>
          <w:sz w:val="24"/>
          <w:szCs w:val="24"/>
        </w:rPr>
        <w:t>Ultrium</w:t>
      </w:r>
      <w:proofErr w:type="spellEnd"/>
      <w:r w:rsidRPr="00F14F42">
        <w:rPr>
          <w:sz w:val="24"/>
          <w:szCs w:val="24"/>
        </w:rPr>
        <w:t xml:space="preserve"> rend l'utilisation de ces bandes aussi simple, souple, portable et intuitive que l'utilisation d'autres supports amovibles et p</w:t>
      </w:r>
      <w:r w:rsidR="00D4047E">
        <w:rPr>
          <w:sz w:val="24"/>
          <w:szCs w:val="24"/>
        </w:rPr>
        <w:t xml:space="preserve">artageables, tels qu'un lecteur </w:t>
      </w:r>
      <w:r w:rsidRPr="00F14F42">
        <w:rPr>
          <w:sz w:val="24"/>
          <w:szCs w:val="24"/>
        </w:rPr>
        <w:t>USB.</w:t>
      </w:r>
    </w:p>
    <w:p w:rsidR="00D4047E" w:rsidRDefault="006E19BF" w:rsidP="00F14F42">
      <w:pPr>
        <w:spacing w:line="360" w:lineRule="auto"/>
        <w:jc w:val="both"/>
        <w:rPr>
          <w:sz w:val="24"/>
          <w:szCs w:val="24"/>
        </w:rPr>
      </w:pPr>
      <w:r w:rsidRPr="00F14F42">
        <w:rPr>
          <w:b/>
          <w:bCs/>
          <w:sz w:val="24"/>
          <w:szCs w:val="24"/>
        </w:rPr>
        <w:t>Capacités et performances les plus élevées parmi les technologies de bande comparables</w:t>
      </w:r>
      <w:r w:rsidR="00D4047E">
        <w:rPr>
          <w:b/>
          <w:bCs/>
          <w:sz w:val="24"/>
          <w:szCs w:val="24"/>
        </w:rPr>
        <w:t xml:space="preserve"> : </w:t>
      </w:r>
      <w:r w:rsidRPr="00F14F42">
        <w:rPr>
          <w:sz w:val="24"/>
          <w:szCs w:val="24"/>
        </w:rPr>
        <w:t xml:space="preserve">HP LTO-6 </w:t>
      </w:r>
      <w:proofErr w:type="spellStart"/>
      <w:r w:rsidRPr="00F14F42">
        <w:rPr>
          <w:sz w:val="24"/>
          <w:szCs w:val="24"/>
        </w:rPr>
        <w:t>Ultrium</w:t>
      </w:r>
      <w:proofErr w:type="spellEnd"/>
      <w:r w:rsidRPr="00F14F42">
        <w:rPr>
          <w:sz w:val="24"/>
          <w:szCs w:val="24"/>
        </w:rPr>
        <w:t xml:space="preserve"> peut écrire ou lire des données à un taux époustouflant de 1,4 To/h, pour stocker, chiffrer et protéger jusqu'à 3 To sur une seule cartouche, ce qui en fait une référence dans les environnements informatiques stratégiques à grande échelle qui fonctionnent 24h/j, 7j/7.</w:t>
      </w:r>
    </w:p>
    <w:p w:rsidR="00D4047E" w:rsidRDefault="006E19BF" w:rsidP="00F14F42">
      <w:pPr>
        <w:spacing w:line="360" w:lineRule="auto"/>
        <w:jc w:val="both"/>
        <w:rPr>
          <w:sz w:val="24"/>
          <w:szCs w:val="24"/>
        </w:rPr>
      </w:pPr>
      <w:r w:rsidRPr="00F14F42">
        <w:rPr>
          <w:b/>
          <w:bCs/>
          <w:sz w:val="24"/>
          <w:szCs w:val="24"/>
        </w:rPr>
        <w:t>Très fiable</w:t>
      </w:r>
      <w:r w:rsidR="00D4047E">
        <w:rPr>
          <w:b/>
          <w:bCs/>
          <w:sz w:val="24"/>
          <w:szCs w:val="24"/>
        </w:rPr>
        <w:t xml:space="preserve"> : </w:t>
      </w:r>
      <w:r w:rsidRPr="00F14F42">
        <w:rPr>
          <w:sz w:val="24"/>
          <w:szCs w:val="24"/>
        </w:rPr>
        <w:t>Un mécanisme supérieur de « blocage intelligent » et un verrou mécanique empêchent la broche meneuse d'être tirée à l'intérieur du boîtier de la bande. Des capteurs détectent une connexion correcte et empêchent la perte de meneuse qui endommagerait la bande.</w:t>
      </w:r>
    </w:p>
    <w:p w:rsidR="00D4047E" w:rsidRPr="00D4047E" w:rsidRDefault="006E19BF" w:rsidP="00F14F42">
      <w:pPr>
        <w:spacing w:line="360" w:lineRule="auto"/>
        <w:jc w:val="both"/>
        <w:rPr>
          <w:b/>
          <w:bCs/>
          <w:sz w:val="24"/>
          <w:szCs w:val="24"/>
        </w:rPr>
      </w:pPr>
      <w:r w:rsidRPr="00F14F42">
        <w:rPr>
          <w:b/>
          <w:bCs/>
          <w:sz w:val="24"/>
          <w:szCs w:val="24"/>
        </w:rPr>
        <w:t>Sécurisé</w:t>
      </w:r>
      <w:r w:rsidR="00D4047E">
        <w:rPr>
          <w:b/>
          <w:bCs/>
          <w:sz w:val="24"/>
          <w:szCs w:val="24"/>
        </w:rPr>
        <w:t xml:space="preserve"> : </w:t>
      </w:r>
      <w:r w:rsidRPr="00F14F42">
        <w:rPr>
          <w:sz w:val="24"/>
          <w:szCs w:val="24"/>
        </w:rPr>
        <w:t>La version WORM (Write-Once-Read-</w:t>
      </w:r>
      <w:proofErr w:type="spellStart"/>
      <w:r w:rsidRPr="00F14F42">
        <w:rPr>
          <w:sz w:val="24"/>
          <w:szCs w:val="24"/>
        </w:rPr>
        <w:t>Many</w:t>
      </w:r>
      <w:proofErr w:type="spellEnd"/>
      <w:r w:rsidRPr="00F14F42">
        <w:rPr>
          <w:sz w:val="24"/>
          <w:szCs w:val="24"/>
        </w:rPr>
        <w:t>) offre un stockage des données conforme à l'épreuve des altérations</w:t>
      </w:r>
    </w:p>
    <w:p w:rsidR="006E19BF" w:rsidRDefault="00DF306D" w:rsidP="00F14F42">
      <w:pPr>
        <w:spacing w:line="360" w:lineRule="auto"/>
        <w:jc w:val="both"/>
        <w:rPr>
          <w:noProof/>
          <w:sz w:val="24"/>
          <w:szCs w:val="24"/>
          <w:lang w:eastAsia="fr-FR"/>
        </w:rPr>
      </w:pPr>
      <w:r>
        <w:rPr>
          <w:b/>
          <w:bCs/>
          <w:sz w:val="24"/>
          <w:szCs w:val="24"/>
        </w:rPr>
        <w:lastRenderedPageBreak/>
        <w:t xml:space="preserve">Excellent </w:t>
      </w:r>
      <w:r w:rsidR="006E19BF" w:rsidRPr="00F14F42">
        <w:rPr>
          <w:b/>
          <w:bCs/>
          <w:sz w:val="24"/>
          <w:szCs w:val="24"/>
        </w:rPr>
        <w:t>rapport qualité/prix</w:t>
      </w:r>
      <w:r w:rsidR="00D4047E">
        <w:rPr>
          <w:b/>
          <w:bCs/>
          <w:sz w:val="24"/>
          <w:szCs w:val="24"/>
        </w:rPr>
        <w:t xml:space="preserve"> : </w:t>
      </w:r>
      <w:r w:rsidR="006E19BF" w:rsidRPr="00F14F42">
        <w:rPr>
          <w:sz w:val="24"/>
          <w:szCs w:val="24"/>
        </w:rPr>
        <w:t>La standardisation sur HP LTO-5 ou LTO-6 permet d'offrir les capacités suffisantes pour s'adapter à des fenêtres de sauvegarde de plus en plus petites, au chiffrement AES 256 bits (IEEE1619.1) et à des supports RW ou WORM interchangeables ; sans espace ou surcharge des ressources informatiques.</w:t>
      </w:r>
      <w:r w:rsidR="00A04682" w:rsidRPr="00A04682">
        <w:rPr>
          <w:noProof/>
          <w:sz w:val="24"/>
          <w:szCs w:val="24"/>
          <w:lang w:eastAsia="fr-FR"/>
        </w:rPr>
        <w:t xml:space="preserve"> </w:t>
      </w:r>
    </w:p>
    <w:p w:rsidR="00A04682" w:rsidRPr="00D4047E" w:rsidRDefault="00A04682" w:rsidP="00F14F42">
      <w:pPr>
        <w:spacing w:line="360" w:lineRule="auto"/>
        <w:jc w:val="both"/>
        <w:rPr>
          <w:b/>
          <w:bCs/>
          <w:sz w:val="24"/>
          <w:szCs w:val="24"/>
        </w:rPr>
      </w:pPr>
    </w:p>
    <w:p w:rsidR="00A04682" w:rsidRDefault="00A04682" w:rsidP="00F14F42">
      <w:pPr>
        <w:spacing w:line="360" w:lineRule="auto"/>
        <w:jc w:val="both"/>
        <w:rPr>
          <w:b/>
          <w:sz w:val="24"/>
          <w:szCs w:val="24"/>
        </w:rPr>
      </w:pPr>
      <w:r>
        <w:rPr>
          <w:noProof/>
          <w:sz w:val="24"/>
          <w:szCs w:val="24"/>
          <w:lang w:eastAsia="fr-FR"/>
        </w:rPr>
        <w:drawing>
          <wp:anchor distT="0" distB="0" distL="114300" distR="114300" simplePos="0" relativeHeight="251678720" behindDoc="0" locked="0" layoutInCell="1" allowOverlap="1">
            <wp:simplePos x="0" y="0"/>
            <wp:positionH relativeFrom="column">
              <wp:posOffset>3579</wp:posOffset>
            </wp:positionH>
            <wp:positionV relativeFrom="paragraph">
              <wp:posOffset>1270</wp:posOffset>
            </wp:positionV>
            <wp:extent cx="1652155" cy="1239205"/>
            <wp:effectExtent l="0" t="0" r="5715" b="0"/>
            <wp:wrapTopAndBottom/>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2270_c25c3df.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2155" cy="1239205"/>
                    </a:xfrm>
                    <a:prstGeom prst="rect">
                      <a:avLst/>
                    </a:prstGeom>
                  </pic:spPr>
                </pic:pic>
              </a:graphicData>
            </a:graphic>
          </wp:anchor>
        </w:drawing>
      </w:r>
    </w:p>
    <w:p w:rsidR="00A04682" w:rsidRDefault="00A04682" w:rsidP="00F14F42">
      <w:pPr>
        <w:spacing w:line="360" w:lineRule="auto"/>
        <w:jc w:val="both"/>
        <w:rPr>
          <w:sz w:val="24"/>
          <w:szCs w:val="24"/>
        </w:rPr>
      </w:pPr>
      <w:r w:rsidRPr="00A04682">
        <w:rPr>
          <w:b/>
          <w:sz w:val="24"/>
          <w:szCs w:val="24"/>
        </w:rPr>
        <w:t xml:space="preserve">2 To HGST </w:t>
      </w:r>
      <w:proofErr w:type="spellStart"/>
      <w:r w:rsidRPr="00A04682">
        <w:rPr>
          <w:b/>
          <w:sz w:val="24"/>
          <w:szCs w:val="24"/>
        </w:rPr>
        <w:t>Ultrastar</w:t>
      </w:r>
      <w:proofErr w:type="spellEnd"/>
      <w:r w:rsidRPr="00A04682">
        <w:rPr>
          <w:b/>
          <w:sz w:val="24"/>
          <w:szCs w:val="24"/>
        </w:rPr>
        <w:t xml:space="preserve"> 7K4000 SATA III 3,5" 7200t 64Mo HUS724020ALA640</w:t>
      </w:r>
      <w:r w:rsidRPr="00A04682">
        <w:rPr>
          <w:sz w:val="24"/>
          <w:szCs w:val="24"/>
        </w:rPr>
        <w:t xml:space="preserve"> (Serveur)</w:t>
      </w:r>
    </w:p>
    <w:p w:rsidR="00A04682" w:rsidRPr="00A04682" w:rsidRDefault="00A04682" w:rsidP="00A04682">
      <w:pPr>
        <w:spacing w:line="360" w:lineRule="auto"/>
        <w:ind w:left="720"/>
        <w:jc w:val="both"/>
        <w:rPr>
          <w:b/>
          <w:bCs/>
          <w:sz w:val="24"/>
          <w:szCs w:val="24"/>
        </w:rPr>
      </w:pPr>
      <w:r w:rsidRPr="00A04682">
        <w:rPr>
          <w:b/>
          <w:bCs/>
          <w:sz w:val="24"/>
          <w:szCs w:val="24"/>
        </w:rPr>
        <w:t>“7200 tr/min et fiabilité unique : parfait pour les centres de données !”</w:t>
      </w:r>
    </w:p>
    <w:p w:rsidR="00A04682" w:rsidRDefault="00A04682" w:rsidP="00A04682">
      <w:pPr>
        <w:spacing w:line="360" w:lineRule="auto"/>
        <w:jc w:val="both"/>
        <w:rPr>
          <w:sz w:val="24"/>
          <w:szCs w:val="24"/>
        </w:rPr>
      </w:pPr>
      <w:r w:rsidRPr="00A04682">
        <w:rPr>
          <w:b/>
          <w:bCs/>
          <w:sz w:val="24"/>
          <w:szCs w:val="24"/>
        </w:rPr>
        <w:t>Qualité et fiabilité de pointe</w:t>
      </w:r>
      <w:r>
        <w:rPr>
          <w:b/>
          <w:bCs/>
          <w:sz w:val="24"/>
          <w:szCs w:val="24"/>
        </w:rPr>
        <w:t> </w:t>
      </w:r>
      <w:r>
        <w:rPr>
          <w:bCs/>
          <w:sz w:val="24"/>
          <w:szCs w:val="24"/>
        </w:rPr>
        <w:t>:</w:t>
      </w:r>
    </w:p>
    <w:p w:rsidR="00AB5AFA" w:rsidRDefault="00A04682" w:rsidP="00A04682">
      <w:pPr>
        <w:spacing w:line="360" w:lineRule="auto"/>
        <w:jc w:val="both"/>
        <w:rPr>
          <w:sz w:val="24"/>
          <w:szCs w:val="24"/>
        </w:rPr>
      </w:pPr>
      <w:r w:rsidRPr="00A04682">
        <w:rPr>
          <w:sz w:val="24"/>
          <w:szCs w:val="24"/>
        </w:rPr>
        <w:t xml:space="preserve">Le disque dur HGST </w:t>
      </w:r>
      <w:proofErr w:type="spellStart"/>
      <w:r w:rsidRPr="00A04682">
        <w:rPr>
          <w:sz w:val="24"/>
          <w:szCs w:val="24"/>
        </w:rPr>
        <w:t>Ultrastar</w:t>
      </w:r>
      <w:proofErr w:type="spellEnd"/>
      <w:r w:rsidRPr="00A04682">
        <w:rPr>
          <w:sz w:val="24"/>
          <w:szCs w:val="24"/>
        </w:rPr>
        <w:t xml:space="preserve"> 7K4000 est un disque dur de 2 To avec une vitesse de rotation de 7200 tr/min et un MTBF de 2 millions d'heures, ce qui permet à HGST de le garantir 5 ans. L'</w:t>
      </w:r>
      <w:proofErr w:type="spellStart"/>
      <w:r w:rsidRPr="00A04682">
        <w:rPr>
          <w:sz w:val="24"/>
          <w:szCs w:val="24"/>
        </w:rPr>
        <w:t>Ultrastar</w:t>
      </w:r>
      <w:proofErr w:type="spellEnd"/>
      <w:r w:rsidRPr="00A04682">
        <w:rPr>
          <w:sz w:val="24"/>
          <w:szCs w:val="24"/>
        </w:rPr>
        <w:t xml:space="preserve"> 7K4000 représente la sixième génération du design HGST à cinq plateaux introduite en 2004, et qui a été reconnue comme une des meilleures solutions pour le stockage </w:t>
      </w:r>
    </w:p>
    <w:p w:rsidR="00A04682" w:rsidRDefault="00A04682" w:rsidP="00A04682">
      <w:pPr>
        <w:spacing w:line="360" w:lineRule="auto"/>
        <w:jc w:val="both"/>
        <w:rPr>
          <w:sz w:val="24"/>
          <w:szCs w:val="24"/>
        </w:rPr>
      </w:pPr>
      <w:proofErr w:type="spellStart"/>
      <w:proofErr w:type="gramStart"/>
      <w:r w:rsidRPr="00A04682">
        <w:rPr>
          <w:b/>
          <w:sz w:val="24"/>
          <w:szCs w:val="24"/>
        </w:rPr>
        <w:t>serveur.</w:t>
      </w:r>
      <w:r w:rsidRPr="00A04682">
        <w:rPr>
          <w:b/>
          <w:bCs/>
          <w:sz w:val="24"/>
          <w:szCs w:val="24"/>
        </w:rPr>
        <w:t>Densité</w:t>
      </w:r>
      <w:proofErr w:type="spellEnd"/>
      <w:proofErr w:type="gramEnd"/>
      <w:r w:rsidRPr="00A04682">
        <w:rPr>
          <w:b/>
          <w:bCs/>
          <w:sz w:val="24"/>
          <w:szCs w:val="24"/>
        </w:rPr>
        <w:t xml:space="preserve"> de capacité augmentée de 33 %</w:t>
      </w:r>
      <w:r>
        <w:rPr>
          <w:b/>
          <w:bCs/>
          <w:sz w:val="24"/>
          <w:szCs w:val="24"/>
        </w:rPr>
        <w:t> </w:t>
      </w:r>
      <w:r>
        <w:rPr>
          <w:bCs/>
          <w:sz w:val="24"/>
          <w:szCs w:val="24"/>
        </w:rPr>
        <w:t>:</w:t>
      </w:r>
    </w:p>
    <w:p w:rsidR="00A04682" w:rsidRDefault="00A04682" w:rsidP="00A04682">
      <w:pPr>
        <w:spacing w:line="360" w:lineRule="auto"/>
        <w:jc w:val="both"/>
        <w:rPr>
          <w:sz w:val="24"/>
          <w:szCs w:val="24"/>
        </w:rPr>
      </w:pPr>
      <w:r w:rsidRPr="00A04682">
        <w:rPr>
          <w:sz w:val="24"/>
          <w:szCs w:val="24"/>
        </w:rPr>
        <w:t xml:space="preserve">Avec le développement du Cloud </w:t>
      </w:r>
      <w:proofErr w:type="spellStart"/>
      <w:r w:rsidRPr="00A04682">
        <w:rPr>
          <w:sz w:val="24"/>
          <w:szCs w:val="24"/>
        </w:rPr>
        <w:t>Computing</w:t>
      </w:r>
      <w:proofErr w:type="spellEnd"/>
      <w:r w:rsidRPr="00A04682">
        <w:rPr>
          <w:sz w:val="24"/>
          <w:szCs w:val="24"/>
        </w:rPr>
        <w:t>, les besoins des centres de données en matière de disponibilité et de fiabilité des données sont de plus en plus importants : e-mails, images, réseaux sociaux… tout est stocké en ligne. Afin de satisfaire ces demandes, l'</w:t>
      </w:r>
      <w:proofErr w:type="spellStart"/>
      <w:r w:rsidRPr="00A04682">
        <w:rPr>
          <w:sz w:val="24"/>
          <w:szCs w:val="24"/>
        </w:rPr>
        <w:t>Ultrastar</w:t>
      </w:r>
      <w:proofErr w:type="spellEnd"/>
      <w:r w:rsidRPr="00A04682">
        <w:rPr>
          <w:sz w:val="24"/>
          <w:szCs w:val="24"/>
        </w:rPr>
        <w:t xml:space="preserve"> 7K4000 délivre une capacité 33% plus importante que la génération précédente </w:t>
      </w:r>
      <w:proofErr w:type="spellStart"/>
      <w:r w:rsidRPr="00A04682">
        <w:rPr>
          <w:sz w:val="24"/>
          <w:szCs w:val="24"/>
        </w:rPr>
        <w:t>Ultrastar</w:t>
      </w:r>
      <w:proofErr w:type="spellEnd"/>
      <w:r w:rsidRPr="00A04682">
        <w:rPr>
          <w:sz w:val="24"/>
          <w:szCs w:val="24"/>
        </w:rPr>
        <w:t xml:space="preserve"> 7K3000, le tout avec le même impact environnemental et avec une diminution de près de 24 % de la consommation par Go. L'</w:t>
      </w:r>
      <w:proofErr w:type="spellStart"/>
      <w:r w:rsidRPr="00A04682">
        <w:rPr>
          <w:sz w:val="24"/>
          <w:szCs w:val="24"/>
        </w:rPr>
        <w:t>Ultrastar</w:t>
      </w:r>
      <w:proofErr w:type="spellEnd"/>
      <w:r w:rsidRPr="00A04682">
        <w:rPr>
          <w:sz w:val="24"/>
          <w:szCs w:val="24"/>
        </w:rPr>
        <w:t xml:space="preserve"> 7K4000 est un disque dur utilisant le Format Avancé basé sur des secteurs de 4096 bits et fournissant une capacité de stockage optimisée.</w:t>
      </w:r>
    </w:p>
    <w:p w:rsidR="00AB5AFA" w:rsidRDefault="00AB5AFA" w:rsidP="00A04682">
      <w:pPr>
        <w:spacing w:line="360" w:lineRule="auto"/>
        <w:jc w:val="both"/>
        <w:rPr>
          <w:b/>
          <w:bCs/>
          <w:sz w:val="24"/>
          <w:szCs w:val="24"/>
        </w:rPr>
      </w:pPr>
    </w:p>
    <w:p w:rsidR="00AB5AFA" w:rsidRDefault="00AB5AFA" w:rsidP="00A04682">
      <w:pPr>
        <w:spacing w:line="360" w:lineRule="auto"/>
        <w:jc w:val="both"/>
        <w:rPr>
          <w:b/>
          <w:bCs/>
          <w:sz w:val="24"/>
          <w:szCs w:val="24"/>
        </w:rPr>
      </w:pPr>
    </w:p>
    <w:p w:rsidR="00AB5AFA" w:rsidRDefault="00AB5AFA" w:rsidP="00A04682">
      <w:pPr>
        <w:spacing w:line="360" w:lineRule="auto"/>
        <w:jc w:val="both"/>
        <w:rPr>
          <w:b/>
          <w:bCs/>
          <w:sz w:val="24"/>
          <w:szCs w:val="24"/>
        </w:rPr>
      </w:pPr>
    </w:p>
    <w:p w:rsidR="00A04682" w:rsidRDefault="00A04682" w:rsidP="00A04682">
      <w:pPr>
        <w:spacing w:line="360" w:lineRule="auto"/>
        <w:jc w:val="both"/>
        <w:rPr>
          <w:b/>
          <w:bCs/>
          <w:sz w:val="24"/>
          <w:szCs w:val="24"/>
        </w:rPr>
      </w:pPr>
      <w:r w:rsidRPr="00A04682">
        <w:rPr>
          <w:b/>
          <w:bCs/>
          <w:sz w:val="24"/>
          <w:szCs w:val="24"/>
        </w:rPr>
        <w:t>7200 tr/min et SATA III</w:t>
      </w:r>
      <w:r>
        <w:rPr>
          <w:b/>
          <w:bCs/>
          <w:sz w:val="24"/>
          <w:szCs w:val="24"/>
        </w:rPr>
        <w:t> :</w:t>
      </w:r>
    </w:p>
    <w:p w:rsidR="00A04682" w:rsidRDefault="00A04682" w:rsidP="00A04682">
      <w:pPr>
        <w:spacing w:line="360" w:lineRule="auto"/>
        <w:jc w:val="both"/>
        <w:rPr>
          <w:sz w:val="24"/>
          <w:szCs w:val="24"/>
        </w:rPr>
      </w:pPr>
      <w:r w:rsidRPr="00A04682">
        <w:rPr>
          <w:b/>
          <w:bCs/>
          <w:sz w:val="24"/>
          <w:szCs w:val="24"/>
        </w:rPr>
        <w:t xml:space="preserve"> </w:t>
      </w:r>
      <w:r w:rsidRPr="00A04682">
        <w:rPr>
          <w:sz w:val="24"/>
          <w:szCs w:val="24"/>
        </w:rPr>
        <w:t>En combinant une interface SATA III et une vitesse de rotation de 7200 tr/min, l'</w:t>
      </w:r>
      <w:proofErr w:type="spellStart"/>
      <w:r w:rsidRPr="00A04682">
        <w:rPr>
          <w:sz w:val="24"/>
          <w:szCs w:val="24"/>
        </w:rPr>
        <w:t>Ultrastar</w:t>
      </w:r>
      <w:proofErr w:type="spellEnd"/>
      <w:r w:rsidRPr="00A04682">
        <w:rPr>
          <w:sz w:val="24"/>
          <w:szCs w:val="24"/>
        </w:rPr>
        <w:t xml:space="preserve"> 7K4000 est capable de proposer des taux de transfert bien plus élevés que de nombreux autres disques "serveurs", et ce avec une consommation électrique contenue. Grâce à 5 modes de gestion avancée de la puissance, le 7K4000 réduit sa consommation de près de 59 % en économie d'énergie, et utilise moins d'un watt en veille et au repos. </w:t>
      </w:r>
      <w:r w:rsidRPr="00A04682">
        <w:rPr>
          <w:bCs/>
          <w:sz w:val="24"/>
          <w:szCs w:val="24"/>
        </w:rPr>
        <w:t xml:space="preserve">L'innovation au service du Développement Durable </w:t>
      </w:r>
      <w:r w:rsidRPr="00A04682">
        <w:rPr>
          <w:sz w:val="24"/>
          <w:szCs w:val="24"/>
        </w:rPr>
        <w:t>L'</w:t>
      </w:r>
      <w:proofErr w:type="spellStart"/>
      <w:r w:rsidRPr="00A04682">
        <w:rPr>
          <w:sz w:val="24"/>
          <w:szCs w:val="24"/>
        </w:rPr>
        <w:t>Ultrastar</w:t>
      </w:r>
      <w:proofErr w:type="spellEnd"/>
      <w:r w:rsidRPr="00A04682">
        <w:rPr>
          <w:sz w:val="24"/>
          <w:szCs w:val="24"/>
        </w:rPr>
        <w:t xml:space="preserve"> 7K4000 est certifié par la norme </w:t>
      </w:r>
      <w:proofErr w:type="spellStart"/>
      <w:r w:rsidRPr="00A04682">
        <w:rPr>
          <w:sz w:val="24"/>
          <w:szCs w:val="24"/>
        </w:rPr>
        <w:t>EcoTrac</w:t>
      </w:r>
      <w:proofErr w:type="spellEnd"/>
      <w:r w:rsidRPr="00A04682">
        <w:rPr>
          <w:sz w:val="24"/>
          <w:szCs w:val="24"/>
        </w:rPr>
        <w:t>, garantissant une fabrication sans halogène, une efficacité maximale de fonctionnement, ainsi qu'un impact minimal sur l'environnement de sa fabrication à son recyclage.</w:t>
      </w:r>
    </w:p>
    <w:p w:rsidR="00AB5AFA" w:rsidRPr="00AB5AFA" w:rsidRDefault="00AB5AFA" w:rsidP="00A04682">
      <w:pPr>
        <w:spacing w:line="360" w:lineRule="auto"/>
        <w:jc w:val="both"/>
        <w:rPr>
          <w:b/>
          <w:sz w:val="24"/>
          <w:szCs w:val="24"/>
        </w:rPr>
      </w:pPr>
      <w:r w:rsidRPr="00AB5AFA">
        <w:rPr>
          <w:b/>
          <w:sz w:val="24"/>
          <w:szCs w:val="24"/>
        </w:rPr>
        <w:t>Caractéristiques</w:t>
      </w:r>
    </w:p>
    <w:p w:rsidR="000A5191" w:rsidRDefault="00AB5AFA" w:rsidP="000A5191">
      <w:pPr>
        <w:spacing w:line="240" w:lineRule="auto"/>
        <w:rPr>
          <w:color w:val="4B4B4B"/>
          <w:sz w:val="24"/>
          <w:szCs w:val="24"/>
        </w:rPr>
      </w:pPr>
      <w:r w:rsidRPr="00AB5AFA">
        <w:rPr>
          <w:color w:val="4B4B4B"/>
          <w:sz w:val="24"/>
          <w:szCs w:val="24"/>
        </w:rPr>
        <w:t>•Capacité : 2 To</w:t>
      </w:r>
    </w:p>
    <w:p w:rsidR="000A5191" w:rsidRDefault="00AB5AFA" w:rsidP="000A5191">
      <w:pPr>
        <w:spacing w:line="240" w:lineRule="auto"/>
        <w:rPr>
          <w:color w:val="4B4B4B"/>
          <w:sz w:val="24"/>
          <w:szCs w:val="24"/>
        </w:rPr>
      </w:pPr>
      <w:r w:rsidRPr="00AB5AFA">
        <w:rPr>
          <w:color w:val="4B4B4B"/>
          <w:sz w:val="24"/>
          <w:szCs w:val="24"/>
        </w:rPr>
        <w:t>•Interface Serial ATA 6.0 Gb</w:t>
      </w:r>
    </w:p>
    <w:p w:rsidR="000A5191" w:rsidRDefault="00AB5AFA" w:rsidP="00AB5AFA">
      <w:pPr>
        <w:spacing w:line="240" w:lineRule="auto"/>
        <w:jc w:val="both"/>
        <w:rPr>
          <w:color w:val="4B4B4B"/>
          <w:sz w:val="24"/>
          <w:szCs w:val="24"/>
        </w:rPr>
      </w:pPr>
      <w:r w:rsidRPr="00AB5AFA">
        <w:rPr>
          <w:color w:val="4B4B4B"/>
          <w:sz w:val="24"/>
          <w:szCs w:val="24"/>
        </w:rPr>
        <w:t>•Mémoire tampon : 64 Mo</w:t>
      </w:r>
    </w:p>
    <w:p w:rsidR="000A5191" w:rsidRDefault="00AB5AFA" w:rsidP="00AB5AFA">
      <w:pPr>
        <w:spacing w:line="240" w:lineRule="auto"/>
        <w:jc w:val="both"/>
        <w:rPr>
          <w:color w:val="4B4B4B"/>
          <w:sz w:val="24"/>
          <w:szCs w:val="24"/>
        </w:rPr>
      </w:pPr>
      <w:r w:rsidRPr="00AB5AFA">
        <w:rPr>
          <w:color w:val="4B4B4B"/>
          <w:sz w:val="24"/>
          <w:szCs w:val="24"/>
        </w:rPr>
        <w:t>•Temps d'accès (</w:t>
      </w:r>
      <w:proofErr w:type="spellStart"/>
      <w:r w:rsidRPr="00AB5AFA">
        <w:rPr>
          <w:color w:val="4B4B4B"/>
          <w:sz w:val="24"/>
          <w:szCs w:val="24"/>
        </w:rPr>
        <w:t>typ</w:t>
      </w:r>
      <w:proofErr w:type="spellEnd"/>
      <w:r w:rsidRPr="00AB5AFA">
        <w:rPr>
          <w:color w:val="4B4B4B"/>
          <w:sz w:val="24"/>
          <w:szCs w:val="24"/>
        </w:rPr>
        <w:t>.) moyen : 8 ms</w:t>
      </w:r>
    </w:p>
    <w:p w:rsidR="000A5191" w:rsidRDefault="000A5191" w:rsidP="00AB5AFA">
      <w:pPr>
        <w:spacing w:line="240" w:lineRule="auto"/>
        <w:jc w:val="both"/>
        <w:rPr>
          <w:color w:val="4B4B4B"/>
          <w:sz w:val="24"/>
          <w:szCs w:val="24"/>
        </w:rPr>
      </w:pPr>
      <w:r>
        <w:rPr>
          <w:color w:val="4B4B4B"/>
          <w:sz w:val="24"/>
          <w:szCs w:val="24"/>
        </w:rPr>
        <w:t>•</w:t>
      </w:r>
      <w:r w:rsidR="00AB5AFA" w:rsidRPr="00AB5AFA">
        <w:rPr>
          <w:color w:val="4B4B4B"/>
          <w:sz w:val="24"/>
          <w:szCs w:val="24"/>
        </w:rPr>
        <w:t>Vitesse de rotation : 7200 tr/min</w:t>
      </w:r>
    </w:p>
    <w:p w:rsidR="000A5191" w:rsidRDefault="00AB5AFA" w:rsidP="00AB5AFA">
      <w:pPr>
        <w:spacing w:line="240" w:lineRule="auto"/>
        <w:jc w:val="both"/>
        <w:rPr>
          <w:color w:val="4B4B4B"/>
          <w:sz w:val="24"/>
          <w:szCs w:val="24"/>
        </w:rPr>
      </w:pPr>
      <w:r w:rsidRPr="00AB5AFA">
        <w:rPr>
          <w:color w:val="4B4B4B"/>
          <w:sz w:val="24"/>
          <w:szCs w:val="24"/>
        </w:rPr>
        <w:t>•Média vers/depuis mémoire tampon : 171 Mo/sec</w:t>
      </w:r>
    </w:p>
    <w:p w:rsidR="000A5191" w:rsidRDefault="00AB5AFA" w:rsidP="00AB5AFA">
      <w:pPr>
        <w:spacing w:line="240" w:lineRule="auto"/>
        <w:jc w:val="both"/>
        <w:rPr>
          <w:color w:val="4B4B4B"/>
          <w:sz w:val="24"/>
          <w:szCs w:val="24"/>
        </w:rPr>
      </w:pPr>
      <w:r w:rsidRPr="00AB5AFA">
        <w:rPr>
          <w:color w:val="4B4B4B"/>
          <w:sz w:val="24"/>
          <w:szCs w:val="24"/>
        </w:rPr>
        <w:t>•Mémoire tampon vers/depuis hôte : 600 Mo/sec</w:t>
      </w:r>
    </w:p>
    <w:p w:rsidR="000A5191" w:rsidRDefault="000A5191" w:rsidP="00AB5AFA">
      <w:pPr>
        <w:spacing w:line="240" w:lineRule="auto"/>
        <w:jc w:val="both"/>
        <w:rPr>
          <w:color w:val="4B4B4B"/>
          <w:sz w:val="24"/>
          <w:szCs w:val="24"/>
        </w:rPr>
      </w:pPr>
      <w:r>
        <w:rPr>
          <w:color w:val="4B4B4B"/>
          <w:sz w:val="24"/>
          <w:szCs w:val="24"/>
        </w:rPr>
        <w:t>•</w:t>
      </w:r>
      <w:r w:rsidR="00AB5AFA" w:rsidRPr="00AB5AFA">
        <w:rPr>
          <w:color w:val="4B4B4B"/>
          <w:sz w:val="24"/>
          <w:szCs w:val="24"/>
        </w:rPr>
        <w:t>Environnement sonore en attente : 29 dB</w:t>
      </w:r>
    </w:p>
    <w:p w:rsidR="000A5191" w:rsidRDefault="000A5191" w:rsidP="00AB5AFA">
      <w:pPr>
        <w:spacing w:line="240" w:lineRule="auto"/>
        <w:jc w:val="both"/>
        <w:rPr>
          <w:color w:val="4B4B4B"/>
          <w:sz w:val="24"/>
          <w:szCs w:val="24"/>
        </w:rPr>
      </w:pPr>
      <w:r>
        <w:rPr>
          <w:color w:val="4B4B4B"/>
          <w:sz w:val="24"/>
          <w:szCs w:val="24"/>
        </w:rPr>
        <w:t>•</w:t>
      </w:r>
      <w:r w:rsidR="00AB5AFA" w:rsidRPr="00AB5AFA">
        <w:rPr>
          <w:color w:val="4B4B4B"/>
          <w:sz w:val="24"/>
          <w:szCs w:val="24"/>
        </w:rPr>
        <w:t>Température en fonctionnement : 5 ~ 60 °C</w:t>
      </w:r>
    </w:p>
    <w:p w:rsidR="000A5191" w:rsidRDefault="000A5191" w:rsidP="00AB5AFA">
      <w:pPr>
        <w:spacing w:line="240" w:lineRule="auto"/>
        <w:jc w:val="both"/>
        <w:rPr>
          <w:color w:val="4B4B4B"/>
          <w:sz w:val="24"/>
          <w:szCs w:val="24"/>
        </w:rPr>
      </w:pPr>
      <w:r>
        <w:rPr>
          <w:color w:val="4B4B4B"/>
          <w:sz w:val="24"/>
          <w:szCs w:val="24"/>
        </w:rPr>
        <w:t>•</w:t>
      </w:r>
      <w:r w:rsidR="00AB5AFA" w:rsidRPr="00AB5AFA">
        <w:rPr>
          <w:color w:val="4B4B4B"/>
          <w:sz w:val="24"/>
          <w:szCs w:val="24"/>
        </w:rPr>
        <w:t>Température en veille : -40 ~ 70 °C</w:t>
      </w:r>
    </w:p>
    <w:p w:rsidR="000A5191" w:rsidRDefault="00AB5AFA" w:rsidP="00AB5AFA">
      <w:pPr>
        <w:spacing w:line="240" w:lineRule="auto"/>
        <w:jc w:val="both"/>
        <w:rPr>
          <w:color w:val="4B4B4B"/>
          <w:sz w:val="24"/>
          <w:szCs w:val="24"/>
        </w:rPr>
      </w:pPr>
      <w:r w:rsidRPr="00AB5AFA">
        <w:rPr>
          <w:color w:val="4B4B4B"/>
          <w:sz w:val="24"/>
          <w:szCs w:val="24"/>
        </w:rPr>
        <w:t>•MTBF : 2,000,000 heures</w:t>
      </w:r>
    </w:p>
    <w:p w:rsidR="000A5191" w:rsidRDefault="000A5191" w:rsidP="00AB5AFA">
      <w:pPr>
        <w:spacing w:line="240" w:lineRule="auto"/>
        <w:jc w:val="both"/>
        <w:rPr>
          <w:color w:val="4B4B4B"/>
          <w:sz w:val="24"/>
          <w:szCs w:val="24"/>
        </w:rPr>
      </w:pPr>
      <w:r>
        <w:rPr>
          <w:color w:val="4B4B4B"/>
          <w:sz w:val="24"/>
          <w:szCs w:val="24"/>
        </w:rPr>
        <w:t>•</w:t>
      </w:r>
      <w:r w:rsidR="00AB5AFA" w:rsidRPr="00AB5AFA">
        <w:rPr>
          <w:color w:val="4B4B4B"/>
          <w:sz w:val="24"/>
          <w:szCs w:val="24"/>
        </w:rPr>
        <w:t>Taux d'erreurs : 1 / 10 ^15• Disponibilité : 24/24h et 7/7j</w:t>
      </w:r>
    </w:p>
    <w:p w:rsidR="00AB5AFA" w:rsidRDefault="00AB5AFA" w:rsidP="00AB5AFA">
      <w:pPr>
        <w:spacing w:line="240" w:lineRule="auto"/>
        <w:jc w:val="both"/>
        <w:rPr>
          <w:color w:val="4B4B4B"/>
          <w:sz w:val="24"/>
          <w:szCs w:val="24"/>
        </w:rPr>
      </w:pPr>
      <w:r w:rsidRPr="00AB5AFA">
        <w:rPr>
          <w:color w:val="4B4B4B"/>
          <w:sz w:val="24"/>
          <w:szCs w:val="24"/>
        </w:rPr>
        <w:t>•Consommation : 11,4 W (lecture/écriture) / 5,7 W (attente)</w:t>
      </w:r>
    </w:p>
    <w:p w:rsidR="00AB5AFA" w:rsidRDefault="00AB5AFA" w:rsidP="00AB5AFA">
      <w:pPr>
        <w:spacing w:line="240" w:lineRule="auto"/>
        <w:jc w:val="both"/>
        <w:rPr>
          <w:color w:val="4B4B4B"/>
          <w:sz w:val="24"/>
          <w:szCs w:val="24"/>
        </w:rPr>
      </w:pPr>
      <w:r w:rsidRPr="00AB5AFA">
        <w:rPr>
          <w:color w:val="4B4B4B"/>
          <w:sz w:val="24"/>
          <w:szCs w:val="24"/>
        </w:rPr>
        <w:t>•Résistance aux chocs : 300 G</w:t>
      </w:r>
    </w:p>
    <w:p w:rsidR="00A04682" w:rsidRPr="00AB5AFA" w:rsidRDefault="00AB5AFA" w:rsidP="00AB5AFA">
      <w:pPr>
        <w:spacing w:line="240" w:lineRule="auto"/>
        <w:jc w:val="both"/>
        <w:rPr>
          <w:color w:val="4B4B4B"/>
          <w:sz w:val="24"/>
          <w:szCs w:val="24"/>
        </w:rPr>
      </w:pPr>
      <w:r w:rsidRPr="00AB5AFA">
        <w:rPr>
          <w:color w:val="4B4B4B"/>
          <w:sz w:val="24"/>
          <w:szCs w:val="24"/>
        </w:rPr>
        <w:t>•Garantie constructeur : 5 ans</w:t>
      </w:r>
    </w:p>
    <w:p w:rsidR="00F1169C" w:rsidRDefault="006E19BF">
      <w:pPr>
        <w:rPr>
          <w:sz w:val="24"/>
          <w:szCs w:val="24"/>
        </w:rPr>
      </w:pPr>
      <w:r w:rsidRPr="00F14F42">
        <w:rPr>
          <w:sz w:val="24"/>
          <w:szCs w:val="24"/>
        </w:rPr>
        <w:br w:type="page"/>
      </w:r>
    </w:p>
    <w:p w:rsidR="008A488E" w:rsidRPr="008A488E" w:rsidRDefault="00717640" w:rsidP="00717640">
      <w:pPr>
        <w:spacing w:line="276" w:lineRule="auto"/>
        <w:jc w:val="both"/>
        <w:rPr>
          <w:sz w:val="24"/>
          <w:szCs w:val="24"/>
        </w:rPr>
      </w:pPr>
      <w:r>
        <w:rPr>
          <w:noProof/>
          <w:sz w:val="24"/>
          <w:szCs w:val="24"/>
          <w:lang w:eastAsia="fr-FR"/>
        </w:rPr>
        <w:lastRenderedPageBreak/>
        <w:drawing>
          <wp:inline distT="0" distB="0" distL="0" distR="0" wp14:anchorId="0A4BA4EE" wp14:editId="08C7B171">
            <wp:extent cx="1275715" cy="1275715"/>
            <wp:effectExtent l="0" t="0" r="635"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64527_RB_00_FB-EPS_100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75715" cy="1275715"/>
                    </a:xfrm>
                    <a:prstGeom prst="rect">
                      <a:avLst/>
                    </a:prstGeom>
                  </pic:spPr>
                </pic:pic>
              </a:graphicData>
            </a:graphic>
          </wp:inline>
        </w:drawing>
      </w:r>
      <w:r w:rsidR="008A488E" w:rsidRPr="00EE3CB7">
        <w:rPr>
          <w:b/>
          <w:sz w:val="24"/>
          <w:szCs w:val="24"/>
        </w:rPr>
        <w:t>Microsoft Windows Server 2012 Standard - Description du produit</w:t>
      </w:r>
    </w:p>
    <w:p w:rsidR="008A488E" w:rsidRPr="008A488E" w:rsidRDefault="008A488E" w:rsidP="00717640">
      <w:pPr>
        <w:spacing w:line="276" w:lineRule="auto"/>
        <w:jc w:val="both"/>
        <w:rPr>
          <w:sz w:val="24"/>
          <w:szCs w:val="24"/>
        </w:rPr>
      </w:pPr>
    </w:p>
    <w:p w:rsidR="008A488E" w:rsidRPr="008A488E" w:rsidRDefault="008A488E" w:rsidP="00717640">
      <w:pPr>
        <w:spacing w:line="276" w:lineRule="auto"/>
        <w:jc w:val="both"/>
        <w:rPr>
          <w:sz w:val="24"/>
          <w:szCs w:val="24"/>
        </w:rPr>
      </w:pPr>
      <w:r w:rsidRPr="008A488E">
        <w:rPr>
          <w:sz w:val="24"/>
          <w:szCs w:val="24"/>
        </w:rPr>
        <w:t>Microsoft Windows Server Standard 2012 est la version succédant à Windows Server 2008 R2. En tant que version serveur du système d’exploitation Windows 8, Windows 2012 Server Standard vous offre en conséquence des fonctionnalités d’actualité. Cela comprend entre autres l’interface utilisateur moderne de Windows 8, de nombreuses nouvelles fonctionnalités et nouveaux programmes comme des fonctions serveur typiques à haut niveau de performance.</w:t>
      </w:r>
    </w:p>
    <w:p w:rsidR="008A488E" w:rsidRPr="008A488E" w:rsidRDefault="008A488E" w:rsidP="00717640">
      <w:pPr>
        <w:spacing w:line="276" w:lineRule="auto"/>
        <w:jc w:val="both"/>
        <w:rPr>
          <w:sz w:val="24"/>
          <w:szCs w:val="24"/>
        </w:rPr>
      </w:pPr>
    </w:p>
    <w:p w:rsidR="008A488E" w:rsidRPr="005A0D0E" w:rsidRDefault="008A488E" w:rsidP="00717640">
      <w:pPr>
        <w:spacing w:line="276" w:lineRule="auto"/>
        <w:jc w:val="both"/>
        <w:rPr>
          <w:b/>
          <w:sz w:val="24"/>
          <w:szCs w:val="24"/>
        </w:rPr>
      </w:pPr>
      <w:r w:rsidRPr="005A0D0E">
        <w:rPr>
          <w:b/>
          <w:sz w:val="24"/>
          <w:szCs w:val="24"/>
        </w:rPr>
        <w:t>Un système polyvalent dans le domaine de la gestion de serveur</w:t>
      </w:r>
    </w:p>
    <w:p w:rsidR="008A488E" w:rsidRPr="008A488E" w:rsidRDefault="008A488E" w:rsidP="00717640">
      <w:pPr>
        <w:spacing w:line="276" w:lineRule="auto"/>
        <w:jc w:val="both"/>
        <w:rPr>
          <w:sz w:val="24"/>
          <w:szCs w:val="24"/>
        </w:rPr>
      </w:pPr>
      <w:r w:rsidRPr="008A488E">
        <w:rPr>
          <w:sz w:val="24"/>
          <w:szCs w:val="24"/>
        </w:rPr>
        <w:t xml:space="preserve">Windows Serveur Standard 2012 vous offre un système d’exploitation de serveur fiable avec une interface utilisateur moderne, de nouvelles caractéristiques et beaucoup de nouvelles optimisations. L’interface utilisateur moderne, rendue célèbre par le système d’exploitation Windows 8, est utilisée aussi avec MS Windows Server 2012 Standard, pour laquelle la commande par écran tactile a été optimisée. Si vous voulez renoncer à l’interface moderne, l’installation </w:t>
      </w:r>
      <w:proofErr w:type="spellStart"/>
      <w:r w:rsidRPr="008A488E">
        <w:rPr>
          <w:sz w:val="24"/>
          <w:szCs w:val="24"/>
        </w:rPr>
        <w:t>Core</w:t>
      </w:r>
      <w:proofErr w:type="spellEnd"/>
      <w:r w:rsidRPr="008A488E">
        <w:rPr>
          <w:sz w:val="24"/>
          <w:szCs w:val="24"/>
        </w:rPr>
        <w:t xml:space="preserve"> s’offre à vous. Celle-ci se passe totalement de l’interface utilisateur graphique et vous laisse configurer le système d’exploitation Microsoft Windows Server 2012 Standard à l’aide de l’invité de commande Windows et de PowerShell. L’installation </w:t>
      </w:r>
      <w:proofErr w:type="spellStart"/>
      <w:r w:rsidRPr="008A488E">
        <w:rPr>
          <w:sz w:val="24"/>
          <w:szCs w:val="24"/>
        </w:rPr>
        <w:t>Core</w:t>
      </w:r>
      <w:proofErr w:type="spellEnd"/>
      <w:r w:rsidRPr="008A488E">
        <w:rPr>
          <w:sz w:val="24"/>
          <w:szCs w:val="24"/>
        </w:rPr>
        <w:t xml:space="preserve"> vient par défaut avec Windows Server Standard 2012 et vous offre par conséquent une plus grande performance pour les applications. Ceci est valable avant tout avec une installation de SQL-Server ou </w:t>
      </w:r>
      <w:proofErr w:type="gramStart"/>
      <w:r w:rsidRPr="008A488E">
        <w:rPr>
          <w:sz w:val="24"/>
          <w:szCs w:val="24"/>
        </w:rPr>
        <w:t>de Hyper</w:t>
      </w:r>
      <w:proofErr w:type="gramEnd"/>
      <w:r w:rsidRPr="008A488E">
        <w:rPr>
          <w:sz w:val="24"/>
          <w:szCs w:val="24"/>
        </w:rPr>
        <w:t>-V.</w:t>
      </w:r>
    </w:p>
    <w:p w:rsidR="008A488E" w:rsidRPr="008A488E" w:rsidRDefault="008A488E" w:rsidP="00717640">
      <w:pPr>
        <w:spacing w:line="276" w:lineRule="auto"/>
        <w:jc w:val="both"/>
        <w:rPr>
          <w:sz w:val="24"/>
          <w:szCs w:val="24"/>
        </w:rPr>
      </w:pPr>
      <w:r w:rsidRPr="008A488E">
        <w:rPr>
          <w:sz w:val="24"/>
          <w:szCs w:val="24"/>
        </w:rPr>
        <w:t>En plus des optimisations optiques, Windows Serveur 2012 Standard comporte de nouvelles fonctionnalités, comme un gestionnaire de tâches remanié qui catégorise les processus en cours, suspend les applications inactives pour un gain de puissance et facilite la recherche d’applications avec sa nouvelle interface. D’autres fonctions comme Active Directory Domain Services, la plateforme de virtualisation actuelle Hyper-V, Microsoft Windows Azure et bien d’autres, complètent MS Windows Server 2012 Standard pour en faire un système d’exploitation de serveur optimal.</w:t>
      </w:r>
    </w:p>
    <w:p w:rsidR="008A488E" w:rsidRPr="00B93179" w:rsidRDefault="008A488E" w:rsidP="00717640">
      <w:pPr>
        <w:spacing w:line="276" w:lineRule="auto"/>
        <w:jc w:val="both"/>
        <w:rPr>
          <w:b/>
          <w:sz w:val="24"/>
          <w:szCs w:val="24"/>
        </w:rPr>
      </w:pPr>
      <w:r w:rsidRPr="00B93179">
        <w:rPr>
          <w:b/>
          <w:sz w:val="24"/>
          <w:szCs w:val="24"/>
        </w:rPr>
        <w:t>Nouveaux programmes et fonctionnalités de Microsoft Windows Server 2012 Standard</w:t>
      </w:r>
    </w:p>
    <w:p w:rsidR="008A488E" w:rsidRPr="008A488E" w:rsidRDefault="008A488E" w:rsidP="00717640">
      <w:pPr>
        <w:spacing w:line="276" w:lineRule="auto"/>
        <w:jc w:val="both"/>
        <w:rPr>
          <w:sz w:val="24"/>
          <w:szCs w:val="24"/>
        </w:rPr>
      </w:pPr>
    </w:p>
    <w:p w:rsidR="008A488E" w:rsidRPr="008A488E" w:rsidRDefault="008A488E" w:rsidP="00717640">
      <w:pPr>
        <w:spacing w:line="276" w:lineRule="auto"/>
        <w:jc w:val="both"/>
        <w:rPr>
          <w:sz w:val="24"/>
          <w:szCs w:val="24"/>
        </w:rPr>
      </w:pPr>
      <w:r w:rsidRPr="008A488E">
        <w:rPr>
          <w:sz w:val="24"/>
          <w:szCs w:val="24"/>
        </w:rPr>
        <w:lastRenderedPageBreak/>
        <w:t>Windows Serveur 2012 Standard met à votre disposition un système d’exploitation stable pour l’exploitation de serveur qui offre un soutien optimal avec ses nombreuses nouveautés et caractéristiques :</w:t>
      </w:r>
    </w:p>
    <w:p w:rsidR="008A488E" w:rsidRPr="008A488E" w:rsidRDefault="008A488E" w:rsidP="00717640">
      <w:pPr>
        <w:spacing w:line="276" w:lineRule="auto"/>
        <w:jc w:val="both"/>
        <w:rPr>
          <w:sz w:val="24"/>
          <w:szCs w:val="24"/>
        </w:rPr>
      </w:pPr>
    </w:p>
    <w:p w:rsidR="002A7C5C" w:rsidRDefault="008A488E" w:rsidP="005A0D0E">
      <w:pPr>
        <w:spacing w:line="240" w:lineRule="auto"/>
        <w:jc w:val="both"/>
        <w:rPr>
          <w:sz w:val="24"/>
          <w:szCs w:val="24"/>
        </w:rPr>
      </w:pPr>
      <w:r w:rsidRPr="008A488E">
        <w:rPr>
          <w:sz w:val="24"/>
          <w:szCs w:val="24"/>
        </w:rPr>
        <w:t>Nouvelle interface : Interface utilisateur moderne optimisée pour la commande via écran tactile</w:t>
      </w:r>
    </w:p>
    <w:p w:rsidR="008A488E" w:rsidRPr="008A488E" w:rsidRDefault="008A488E" w:rsidP="005A0D0E">
      <w:pPr>
        <w:spacing w:line="240" w:lineRule="auto"/>
        <w:jc w:val="both"/>
        <w:rPr>
          <w:sz w:val="24"/>
          <w:szCs w:val="24"/>
        </w:rPr>
      </w:pPr>
      <w:r w:rsidRPr="008A488E">
        <w:rPr>
          <w:sz w:val="24"/>
          <w:szCs w:val="24"/>
        </w:rPr>
        <w:t xml:space="preserve">Nouveau gestionnaire de tâches : Gestionnaire de tâches remanié pour plus de puissance </w:t>
      </w:r>
    </w:p>
    <w:p w:rsidR="008A488E" w:rsidRPr="008A488E" w:rsidRDefault="008A488E" w:rsidP="005A0D0E">
      <w:pPr>
        <w:spacing w:line="240" w:lineRule="auto"/>
        <w:jc w:val="both"/>
        <w:rPr>
          <w:sz w:val="24"/>
          <w:szCs w:val="24"/>
        </w:rPr>
      </w:pPr>
      <w:r w:rsidRPr="008A488E">
        <w:rPr>
          <w:sz w:val="24"/>
          <w:szCs w:val="24"/>
        </w:rPr>
        <w:t>Soutien SMB 3.0 : Nouvelle version protocole pour un accès aux fichiers partagés plus stable et plus rapide</w:t>
      </w:r>
    </w:p>
    <w:p w:rsidR="008A488E" w:rsidRPr="008A488E" w:rsidRDefault="008A488E" w:rsidP="005A0D0E">
      <w:pPr>
        <w:spacing w:line="240" w:lineRule="auto"/>
        <w:jc w:val="both"/>
        <w:rPr>
          <w:sz w:val="24"/>
          <w:szCs w:val="24"/>
        </w:rPr>
      </w:pPr>
      <w:r w:rsidRPr="008A488E">
        <w:rPr>
          <w:sz w:val="24"/>
          <w:szCs w:val="24"/>
        </w:rPr>
        <w:t>PowerShell 3.0 : Nouvelle version PowerShell pour la gestion des paramètres système</w:t>
      </w:r>
    </w:p>
    <w:p w:rsidR="008A488E" w:rsidRPr="008A488E" w:rsidRDefault="008A488E" w:rsidP="005A0D0E">
      <w:pPr>
        <w:spacing w:line="240" w:lineRule="auto"/>
        <w:jc w:val="both"/>
        <w:rPr>
          <w:sz w:val="24"/>
          <w:szCs w:val="24"/>
        </w:rPr>
      </w:pPr>
      <w:r w:rsidRPr="008A488E">
        <w:rPr>
          <w:sz w:val="24"/>
          <w:szCs w:val="24"/>
        </w:rPr>
        <w:t>Microsoft Windows Azure: Nouvelle caractéristique pour la sécurisation du serveur sur le Cloud Azure</w:t>
      </w:r>
    </w:p>
    <w:p w:rsidR="008A488E" w:rsidRPr="005A0D0E" w:rsidRDefault="008A488E" w:rsidP="00717640">
      <w:pPr>
        <w:spacing w:line="276" w:lineRule="auto"/>
        <w:jc w:val="both"/>
        <w:rPr>
          <w:b/>
          <w:sz w:val="24"/>
          <w:szCs w:val="24"/>
        </w:rPr>
      </w:pPr>
      <w:r w:rsidRPr="005A0D0E">
        <w:rPr>
          <w:b/>
          <w:sz w:val="24"/>
          <w:szCs w:val="24"/>
        </w:rPr>
        <w:t>Internet Information Service 8.0 : Gestion des certificats à validation étendue</w:t>
      </w:r>
    </w:p>
    <w:p w:rsidR="008A488E" w:rsidRPr="008A488E" w:rsidRDefault="008A488E" w:rsidP="00717640">
      <w:pPr>
        <w:spacing w:line="276" w:lineRule="auto"/>
        <w:jc w:val="both"/>
        <w:rPr>
          <w:sz w:val="24"/>
          <w:szCs w:val="24"/>
        </w:rPr>
      </w:pPr>
      <w:r w:rsidRPr="008A488E">
        <w:rPr>
          <w:sz w:val="24"/>
          <w:szCs w:val="24"/>
        </w:rPr>
        <w:t xml:space="preserve">En plus de nouveaux programmes et fonctions, Microsoft, avec Microsoft Windows Server 2012 Standard, veille à garder constamment actuelles et optimisées les technologies qui ont fait </w:t>
      </w:r>
      <w:r w:rsidR="00B93179" w:rsidRPr="008A488E">
        <w:rPr>
          <w:sz w:val="24"/>
          <w:szCs w:val="24"/>
        </w:rPr>
        <w:t>leurs preuves</w:t>
      </w:r>
      <w:r w:rsidRPr="008A488E">
        <w:rPr>
          <w:sz w:val="24"/>
          <w:szCs w:val="24"/>
        </w:rPr>
        <w:t xml:space="preserve">. C’est le cas de la version actuelle de la plateforme de virtualisation Hyper-V avec une efficacité optimisée et </w:t>
      </w:r>
      <w:proofErr w:type="spellStart"/>
      <w:r w:rsidRPr="008A488E">
        <w:rPr>
          <w:sz w:val="24"/>
          <w:szCs w:val="24"/>
        </w:rPr>
        <w:t>DirectAccess</w:t>
      </w:r>
      <w:proofErr w:type="spellEnd"/>
      <w:r w:rsidRPr="008A488E">
        <w:rPr>
          <w:sz w:val="24"/>
          <w:szCs w:val="24"/>
        </w:rPr>
        <w:t xml:space="preserve"> amélioré. Ce dernier a été optimisé à ce sujet, de façon à contenir les technologies de réseau IPv6 et ainsi rendre inutile l’utilisation de PKI.</w:t>
      </w:r>
    </w:p>
    <w:p w:rsidR="008A488E" w:rsidRPr="00EE3CB7" w:rsidRDefault="008A488E" w:rsidP="00717640">
      <w:pPr>
        <w:spacing w:line="276" w:lineRule="auto"/>
        <w:jc w:val="both"/>
        <w:rPr>
          <w:b/>
          <w:sz w:val="24"/>
          <w:szCs w:val="24"/>
        </w:rPr>
      </w:pPr>
      <w:r w:rsidRPr="00EE3CB7">
        <w:rPr>
          <w:b/>
          <w:sz w:val="24"/>
          <w:szCs w:val="24"/>
        </w:rPr>
        <w:t>Gestion de données sûre</w:t>
      </w:r>
    </w:p>
    <w:p w:rsidR="008A488E" w:rsidRPr="008A488E" w:rsidRDefault="008A488E" w:rsidP="00717640">
      <w:pPr>
        <w:spacing w:line="276" w:lineRule="auto"/>
        <w:jc w:val="both"/>
        <w:rPr>
          <w:sz w:val="24"/>
          <w:szCs w:val="24"/>
        </w:rPr>
      </w:pPr>
      <w:r w:rsidRPr="008A488E">
        <w:rPr>
          <w:sz w:val="24"/>
          <w:szCs w:val="24"/>
        </w:rPr>
        <w:t>MS Windows Server 2012 Standard dispose désormais aussi d’un contrôle d’accès dynamique (</w:t>
      </w:r>
      <w:proofErr w:type="spellStart"/>
      <w:r w:rsidRPr="008A488E">
        <w:rPr>
          <w:sz w:val="24"/>
          <w:szCs w:val="24"/>
        </w:rPr>
        <w:t>Dynamic</w:t>
      </w:r>
      <w:proofErr w:type="spellEnd"/>
      <w:r w:rsidRPr="008A488E">
        <w:rPr>
          <w:sz w:val="24"/>
          <w:szCs w:val="24"/>
        </w:rPr>
        <w:t xml:space="preserve"> Access Control) en tant que fonction de sécurité supplémentaire. Celui-ci contrôle l’accès aux données via des métadonnées, ce pourquoi il agit sur les lignes de sécurité d’Active Directory. Le contrôle d’accès dynamique peut par exemple assurer qu’un accès injustifié soit interdit, même après le déplacement d’un fichier dans un autre dossier. De plus, les données sont sécurisées lors de la sauvegarde. Microsoft introduit aussi avec le nouveau Windows Serveur 2012 Standard le nouveau système de données </w:t>
      </w:r>
      <w:proofErr w:type="spellStart"/>
      <w:r w:rsidRPr="008A488E">
        <w:rPr>
          <w:sz w:val="24"/>
          <w:szCs w:val="24"/>
        </w:rPr>
        <w:t>ReFS</w:t>
      </w:r>
      <w:proofErr w:type="spellEnd"/>
      <w:r w:rsidRPr="008A488E">
        <w:rPr>
          <w:sz w:val="24"/>
          <w:szCs w:val="24"/>
        </w:rPr>
        <w:t>. Celui-ci sert de complément au système connu NTFS et a été développé spécialement pour les serveurs de données et la sauvegarde de données.</w:t>
      </w:r>
    </w:p>
    <w:p w:rsidR="00F1169C" w:rsidRDefault="008A488E" w:rsidP="00717640">
      <w:pPr>
        <w:spacing w:line="276" w:lineRule="auto"/>
        <w:jc w:val="both"/>
        <w:rPr>
          <w:sz w:val="24"/>
          <w:szCs w:val="24"/>
        </w:rPr>
      </w:pPr>
      <w:r w:rsidRPr="008A488E">
        <w:rPr>
          <w:sz w:val="24"/>
          <w:szCs w:val="24"/>
        </w:rPr>
        <w:t>Windows Server 2012 Standard comprend l’utilisation de deux processeurs physiques. De plus, le système d’exploitation permet la mise en place de deux instances virtuelles, ou bien machines virtuelles. Windows Server 2012 Standard est alors parfaitement adapté aux petites et moyennes entreprises pour une virtualisation modérée.</w:t>
      </w:r>
    </w:p>
    <w:p w:rsidR="00F1169C" w:rsidRDefault="00F1169C">
      <w:pPr>
        <w:rPr>
          <w:sz w:val="24"/>
          <w:szCs w:val="24"/>
        </w:rPr>
      </w:pPr>
    </w:p>
    <w:p w:rsidR="00F1169C" w:rsidRDefault="00F1169C">
      <w:pPr>
        <w:rPr>
          <w:sz w:val="24"/>
          <w:szCs w:val="24"/>
        </w:rPr>
      </w:pPr>
      <w:r>
        <w:rPr>
          <w:sz w:val="24"/>
          <w:szCs w:val="24"/>
        </w:rPr>
        <w:br w:type="page"/>
      </w:r>
    </w:p>
    <w:p w:rsidR="00A04682" w:rsidRPr="00F14F42" w:rsidRDefault="00A04682" w:rsidP="00F14F42">
      <w:pPr>
        <w:spacing w:line="360" w:lineRule="auto"/>
        <w:jc w:val="both"/>
        <w:rPr>
          <w:sz w:val="24"/>
          <w:szCs w:val="24"/>
        </w:rPr>
      </w:pPr>
    </w:p>
    <w:p w:rsidR="006E19BF" w:rsidRPr="00F14F42" w:rsidRDefault="006E19BF" w:rsidP="00FF0A05">
      <w:pPr>
        <w:pStyle w:val="Titre1"/>
      </w:pPr>
      <w:bookmarkStart w:id="30" w:name="_Toc497808855"/>
      <w:bookmarkStart w:id="31" w:name="_Toc497808906"/>
      <w:bookmarkStart w:id="32" w:name="_Toc497832928"/>
      <w:r w:rsidRPr="00F14F42">
        <w:t>Concept clés des sauvegardes</w:t>
      </w:r>
      <w:bookmarkEnd w:id="30"/>
      <w:bookmarkEnd w:id="31"/>
      <w:bookmarkEnd w:id="32"/>
    </w:p>
    <w:p w:rsidR="00B44E6A" w:rsidRDefault="00B44E6A" w:rsidP="00F14F42">
      <w:pPr>
        <w:spacing w:line="360" w:lineRule="auto"/>
        <w:jc w:val="both"/>
        <w:rPr>
          <w:sz w:val="24"/>
          <w:szCs w:val="24"/>
        </w:rPr>
      </w:pPr>
    </w:p>
    <w:p w:rsidR="006E19BF" w:rsidRPr="00F14F42" w:rsidRDefault="006E19BF" w:rsidP="00F14F42">
      <w:pPr>
        <w:spacing w:line="360" w:lineRule="auto"/>
        <w:jc w:val="both"/>
        <w:rPr>
          <w:sz w:val="24"/>
          <w:szCs w:val="24"/>
        </w:rPr>
      </w:pPr>
      <w:r w:rsidRPr="00F14F42">
        <w:rPr>
          <w:sz w:val="24"/>
          <w:szCs w:val="24"/>
        </w:rPr>
        <w:t>Le NAS monter en Raid 5 et va être séparé en plusieurs secteurs et relier aux réseaux locaux de l’entreprise. Cela va diminuer plusieurs problématiques que l’entrepris rencontre. Com</w:t>
      </w:r>
      <w:r w:rsidR="000F36B0">
        <w:rPr>
          <w:sz w:val="24"/>
          <w:szCs w:val="24"/>
        </w:rPr>
        <w:t>me la mise en place d’un Active</w:t>
      </w:r>
      <w:r w:rsidRPr="00F14F42">
        <w:rPr>
          <w:sz w:val="24"/>
          <w:szCs w:val="24"/>
        </w:rPr>
        <w:t xml:space="preserve"> Directory (AD).</w:t>
      </w:r>
    </w:p>
    <w:p w:rsidR="006E19BF" w:rsidRPr="00F14F42" w:rsidRDefault="006E19BF" w:rsidP="00F14F42">
      <w:pPr>
        <w:spacing w:line="360" w:lineRule="auto"/>
        <w:jc w:val="both"/>
        <w:rPr>
          <w:sz w:val="24"/>
          <w:szCs w:val="24"/>
        </w:rPr>
      </w:pPr>
      <w:r w:rsidRPr="00F14F42">
        <w:rPr>
          <w:sz w:val="24"/>
          <w:szCs w:val="24"/>
        </w:rPr>
        <w:t>Active Directory : nous donne la possibilité de contrôler les secteurs de l’entreprise, d’autoriser les accès au utilisateur, et de sécuriser le NAS.</w:t>
      </w:r>
    </w:p>
    <w:p w:rsidR="006E19BF" w:rsidRPr="00F14F42" w:rsidRDefault="006E19BF" w:rsidP="00F14F42">
      <w:pPr>
        <w:spacing w:line="360" w:lineRule="auto"/>
        <w:jc w:val="both"/>
        <w:rPr>
          <w:sz w:val="24"/>
          <w:szCs w:val="24"/>
        </w:rPr>
      </w:pPr>
      <w:r w:rsidRPr="00F14F42">
        <w:rPr>
          <w:sz w:val="24"/>
          <w:szCs w:val="24"/>
        </w:rPr>
        <w:t xml:space="preserve"> Car Active Directory répertorie les éléments d'un réseau administré tels que les comptes des utilisateurs, les serveurs, les postes de travail, les dossiers partagés, les imprimantes. Un utilisateur peut ainsi facilement trouver des ressources partagées, et les administrateurs peuvent contrôler leur utilisation grâce à des fonctionnalités de distribution, de duplication, de partitionnement et de sécurisation de l’accès aux ressources répertoriées.</w:t>
      </w:r>
      <w:bookmarkStart w:id="33" w:name="_Hlk497311290"/>
      <w:bookmarkEnd w:id="33"/>
    </w:p>
    <w:p w:rsidR="006E19BF" w:rsidRPr="00F14F42" w:rsidRDefault="00D4047E" w:rsidP="00F14F42">
      <w:pPr>
        <w:spacing w:line="360" w:lineRule="auto"/>
        <w:jc w:val="both"/>
        <w:rPr>
          <w:b/>
          <w:bCs/>
          <w:sz w:val="24"/>
          <w:szCs w:val="24"/>
        </w:rPr>
      </w:pPr>
      <w:r w:rsidRPr="00F14F42">
        <w:rPr>
          <w:noProof/>
          <w:sz w:val="24"/>
          <w:szCs w:val="24"/>
          <w:lang w:eastAsia="fr-FR"/>
        </w:rPr>
        <mc:AlternateContent>
          <mc:Choice Requires="wps">
            <w:drawing>
              <wp:anchor distT="0" distB="0" distL="114300" distR="114300" simplePos="0" relativeHeight="251665408" behindDoc="0" locked="0" layoutInCell="1" allowOverlap="1" wp14:anchorId="655010C0" wp14:editId="4B9F937B">
                <wp:simplePos x="0" y="0"/>
                <wp:positionH relativeFrom="column">
                  <wp:posOffset>72390</wp:posOffset>
                </wp:positionH>
                <wp:positionV relativeFrom="paragraph">
                  <wp:posOffset>3837940</wp:posOffset>
                </wp:positionV>
                <wp:extent cx="828675" cy="371475"/>
                <wp:effectExtent l="0" t="0" r="28575" b="28575"/>
                <wp:wrapNone/>
                <wp:docPr id="4" name="Rectangle : coins arrondis 4"/>
                <wp:cNvGraphicFramePr/>
                <a:graphic xmlns:a="http://schemas.openxmlformats.org/drawingml/2006/main">
                  <a:graphicData uri="http://schemas.microsoft.com/office/word/2010/wordprocessingShape">
                    <wps:wsp>
                      <wps:cNvSpPr/>
                      <wps:spPr>
                        <a:xfrm>
                          <a:off x="0" y="0"/>
                          <a:ext cx="828675" cy="371475"/>
                        </a:xfrm>
                        <a:prstGeom prst="roundRect">
                          <a:avLst/>
                        </a:prstGeom>
                        <a:ln cmpd="dbl">
                          <a:solidFill>
                            <a:srgbClr val="C00000"/>
                          </a:solidFill>
                        </a:ln>
                      </wps:spPr>
                      <wps:style>
                        <a:lnRef idx="2">
                          <a:schemeClr val="dk1"/>
                        </a:lnRef>
                        <a:fillRef idx="1">
                          <a:schemeClr val="lt1"/>
                        </a:fillRef>
                        <a:effectRef idx="0">
                          <a:schemeClr val="dk1"/>
                        </a:effectRef>
                        <a:fontRef idx="minor">
                          <a:schemeClr val="dk1"/>
                        </a:fontRef>
                      </wps:style>
                      <wps:txbx>
                        <w:txbxContent>
                          <w:p w:rsidR="00A04682" w:rsidRPr="002170FA" w:rsidRDefault="00673FA0" w:rsidP="006E19BF">
                            <w:pPr>
                              <w:rPr>
                                <w:color w:val="000000" w:themeColor="text1"/>
                                <w:sz w:val="20"/>
                              </w:rPr>
                            </w:pPr>
                            <w:hyperlink r:id="rId19" w:history="1">
                              <w:r w:rsidR="00A04682" w:rsidRPr="002170FA">
                                <w:rPr>
                                  <w:rStyle w:val="Lienhypertexte"/>
                                  <w:color w:val="000000" w:themeColor="text1"/>
                                  <w:sz w:val="20"/>
                                </w:rPr>
                                <w:t>\\WINSA</w:t>
                              </w:r>
                            </w:hyperlink>
                            <w:r w:rsidR="00A04682" w:rsidRPr="002170FA">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5010C0" id="Rectangle : coins arrondis 4" o:spid="_x0000_s1028" style="position:absolute;left:0;text-align:left;margin-left:5.7pt;margin-top:302.2pt;width:65.25pt;height:29.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" fillcolor="white [3201]" strokecolor="#c00000" strokeweight="1pt">
                <v:stroke linestyle="thinThin" joinstyle="miter"/>
                <v:textbox>
                  <w:txbxContent>
                    <w:p w14:paraId="0565A3B6" w14:textId="77777777" w:rsidR="00A04682" w:rsidRPr="002170FA" w:rsidRDefault="009023BE" w:rsidP="006E19BF">
                      <w:pPr>
                        <w:rPr>
                          <w:color w:val="000000" w:themeColor="text1"/>
                          <w:sz w:val="20"/>
                        </w:rPr>
                      </w:pPr>
                      <w:hyperlink r:id="rId20" w:history="1">
                        <w:r w:rsidR="00A04682" w:rsidRPr="002170FA">
                          <w:rPr>
                            <w:rStyle w:val="Lienhypertexte"/>
                            <w:color w:val="000000" w:themeColor="text1"/>
                            <w:sz w:val="20"/>
                          </w:rPr>
                          <w:t>\\WINSA</w:t>
                        </w:r>
                      </w:hyperlink>
                      <w:r w:rsidR="00A04682" w:rsidRPr="002170FA">
                        <w:rPr>
                          <w:color w:val="000000" w:themeColor="text1"/>
                          <w:sz w:val="20"/>
                        </w:rPr>
                        <w:t xml:space="preserve"> </w:t>
                      </w:r>
                    </w:p>
                  </w:txbxContent>
                </v:textbox>
              </v:roundrect>
            </w:pict>
          </mc:Fallback>
        </mc:AlternateContent>
      </w:r>
      <w:r w:rsidRPr="00F14F42">
        <w:rPr>
          <w:noProof/>
          <w:sz w:val="24"/>
          <w:szCs w:val="24"/>
          <w:lang w:eastAsia="fr-FR"/>
        </w:rPr>
        <mc:AlternateContent>
          <mc:Choice Requires="wps">
            <w:drawing>
              <wp:anchor distT="0" distB="0" distL="114300" distR="114300" simplePos="0" relativeHeight="251666432" behindDoc="0" locked="0" layoutInCell="1" allowOverlap="1" wp14:anchorId="1A402BB2" wp14:editId="2AD916E5">
                <wp:simplePos x="0" y="0"/>
                <wp:positionH relativeFrom="column">
                  <wp:posOffset>1591310</wp:posOffset>
                </wp:positionH>
                <wp:positionV relativeFrom="paragraph">
                  <wp:posOffset>3837305</wp:posOffset>
                </wp:positionV>
                <wp:extent cx="828675" cy="371475"/>
                <wp:effectExtent l="0" t="0" r="28575" b="28575"/>
                <wp:wrapNone/>
                <wp:docPr id="5" name="Rectangle : coins arrondis 5"/>
                <wp:cNvGraphicFramePr/>
                <a:graphic xmlns:a="http://schemas.openxmlformats.org/drawingml/2006/main">
                  <a:graphicData uri="http://schemas.microsoft.com/office/word/2010/wordprocessingShape">
                    <wps:wsp>
                      <wps:cNvSpPr/>
                      <wps:spPr>
                        <a:xfrm>
                          <a:off x="0" y="0"/>
                          <a:ext cx="828675" cy="371475"/>
                        </a:xfrm>
                        <a:prstGeom prst="roundRect">
                          <a:avLst/>
                        </a:prstGeom>
                        <a:noFill/>
                        <a:ln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4682" w:rsidRPr="002170FA" w:rsidRDefault="00A04682" w:rsidP="006E19BF">
                            <w:pPr>
                              <w:rPr>
                                <w:color w:val="000000" w:themeColor="text1"/>
                                <w:sz w:val="20"/>
                              </w:rPr>
                            </w:pPr>
                            <w:r w:rsidRPr="002170FA">
                              <w:rPr>
                                <w:color w:val="000000" w:themeColor="text1"/>
                                <w:sz w:val="20"/>
                              </w:rPr>
                              <w:t>\\WINSC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A402BB2" id="Rectangle : coins arrondis 5" o:spid="_x0000_s1029" style="position:absolute;left:0;text-align:left;margin-left:125.3pt;margin-top:302.15pt;width:65.25pt;height:29.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" filled="f" strokecolor="red" strokeweight="1pt">
                <v:stroke linestyle="thinThin" joinstyle="miter"/>
                <v:textbox>
                  <w:txbxContent>
                    <w:p w14:paraId="6859AC34" w14:textId="77777777" w:rsidR="00A04682" w:rsidRPr="002170FA" w:rsidRDefault="00A04682" w:rsidP="006E19BF">
                      <w:pPr>
                        <w:rPr>
                          <w:color w:val="000000" w:themeColor="text1"/>
                          <w:sz w:val="20"/>
                        </w:rPr>
                      </w:pPr>
                      <w:r w:rsidRPr="002170FA">
                        <w:rPr>
                          <w:color w:val="000000" w:themeColor="text1"/>
                          <w:sz w:val="20"/>
                        </w:rPr>
                        <w:t>\\WINSC</w:t>
                      </w:r>
                    </w:p>
                  </w:txbxContent>
                </v:textbox>
              </v:roundrect>
            </w:pict>
          </mc:Fallback>
        </mc:AlternateContent>
      </w:r>
      <w:r w:rsidRPr="00F14F42">
        <w:rPr>
          <w:noProof/>
          <w:sz w:val="24"/>
          <w:szCs w:val="24"/>
          <w:lang w:eastAsia="fr-FR"/>
        </w:rPr>
        <mc:AlternateContent>
          <mc:Choice Requires="wps">
            <w:drawing>
              <wp:anchor distT="0" distB="0" distL="114300" distR="114300" simplePos="0" relativeHeight="251668480" behindDoc="0" locked="0" layoutInCell="1" allowOverlap="1" wp14:anchorId="79E39DD9" wp14:editId="2C2B754F">
                <wp:simplePos x="0" y="0"/>
                <wp:positionH relativeFrom="column">
                  <wp:posOffset>2924810</wp:posOffset>
                </wp:positionH>
                <wp:positionV relativeFrom="paragraph">
                  <wp:posOffset>3837305</wp:posOffset>
                </wp:positionV>
                <wp:extent cx="828675" cy="371475"/>
                <wp:effectExtent l="0" t="0" r="28575" b="28575"/>
                <wp:wrapNone/>
                <wp:docPr id="34" name="Rectangle : coins arrondis 8"/>
                <wp:cNvGraphicFramePr/>
                <a:graphic xmlns:a="http://schemas.openxmlformats.org/drawingml/2006/main">
                  <a:graphicData uri="http://schemas.microsoft.com/office/word/2010/wordprocessingShape">
                    <wps:wsp>
                      <wps:cNvSpPr/>
                      <wps:spPr>
                        <a:xfrm>
                          <a:off x="0" y="0"/>
                          <a:ext cx="828675" cy="371475"/>
                        </a:xfrm>
                        <a:prstGeom prst="roundRect">
                          <a:avLst/>
                        </a:prstGeom>
                        <a:noFill/>
                        <a:ln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4682" w:rsidRPr="002170FA" w:rsidRDefault="00A04682" w:rsidP="006E19BF">
                            <w:pPr>
                              <w:jc w:val="center"/>
                              <w:rPr>
                                <w:color w:val="000000" w:themeColor="text1"/>
                                <w:sz w:val="20"/>
                              </w:rPr>
                            </w:pPr>
                            <w:r w:rsidRPr="002170FA">
                              <w:rPr>
                                <w:color w:val="000000" w:themeColor="text1"/>
                                <w:sz w:val="20"/>
                              </w:rPr>
                              <w:t>\\WINSVN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E39DD9" id="Rectangle : coins arrondis 8" o:spid="_x0000_s1030" style="position:absolute;left:0;text-align:left;margin-left:230.3pt;margin-top:302.15pt;width:65.25pt;height:29.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" filled="f" strokecolor="red" strokeweight="1pt">
                <v:stroke linestyle="thinThin" joinstyle="miter"/>
                <v:textbox>
                  <w:txbxContent>
                    <w:p w14:paraId="724EF193" w14:textId="77777777" w:rsidR="00A04682" w:rsidRPr="002170FA" w:rsidRDefault="00A04682" w:rsidP="006E19BF">
                      <w:pPr>
                        <w:jc w:val="center"/>
                        <w:rPr>
                          <w:color w:val="000000" w:themeColor="text1"/>
                          <w:sz w:val="20"/>
                        </w:rPr>
                      </w:pPr>
                      <w:r w:rsidRPr="002170FA">
                        <w:rPr>
                          <w:color w:val="000000" w:themeColor="text1"/>
                          <w:sz w:val="20"/>
                        </w:rPr>
                        <w:t>\\WINSVN</w:t>
                      </w:r>
                    </w:p>
                  </w:txbxContent>
                </v:textbox>
              </v:roundrect>
            </w:pict>
          </mc:Fallback>
        </mc:AlternateContent>
      </w:r>
      <w:r w:rsidRPr="00F14F42">
        <w:rPr>
          <w:noProof/>
          <w:sz w:val="24"/>
          <w:szCs w:val="24"/>
          <w:lang w:eastAsia="fr-FR"/>
        </w:rPr>
        <mc:AlternateContent>
          <mc:Choice Requires="wps">
            <w:drawing>
              <wp:anchor distT="0" distB="0" distL="114300" distR="114300" simplePos="0" relativeHeight="251667456" behindDoc="0" locked="0" layoutInCell="1" allowOverlap="1" wp14:anchorId="39B83CE0" wp14:editId="6C043EA1">
                <wp:simplePos x="0" y="0"/>
                <wp:positionH relativeFrom="column">
                  <wp:posOffset>5615940</wp:posOffset>
                </wp:positionH>
                <wp:positionV relativeFrom="paragraph">
                  <wp:posOffset>3837940</wp:posOffset>
                </wp:positionV>
                <wp:extent cx="828675" cy="371475"/>
                <wp:effectExtent l="0" t="0" r="28575" b="28575"/>
                <wp:wrapNone/>
                <wp:docPr id="6" name="Rectangle : coins arrondis 6"/>
                <wp:cNvGraphicFramePr/>
                <a:graphic xmlns:a="http://schemas.openxmlformats.org/drawingml/2006/main">
                  <a:graphicData uri="http://schemas.microsoft.com/office/word/2010/wordprocessingShape">
                    <wps:wsp>
                      <wps:cNvSpPr/>
                      <wps:spPr>
                        <a:xfrm>
                          <a:off x="0" y="0"/>
                          <a:ext cx="828675" cy="371475"/>
                        </a:xfrm>
                        <a:prstGeom prst="roundRect">
                          <a:avLst/>
                        </a:prstGeom>
                        <a:noFill/>
                        <a:ln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4682" w:rsidRPr="002170FA" w:rsidRDefault="00A04682" w:rsidP="006E19BF">
                            <w:pPr>
                              <w:jc w:val="center"/>
                              <w:rPr>
                                <w:color w:val="000000" w:themeColor="text1"/>
                                <w:sz w:val="20"/>
                              </w:rPr>
                            </w:pPr>
                            <w:r w:rsidRPr="002170FA">
                              <w:rPr>
                                <w:color w:val="000000" w:themeColor="text1"/>
                                <w:sz w:val="20"/>
                              </w:rPr>
                              <w:t>\\WINSPR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9B83CE0" id="Rectangle : coins arrondis 6" o:spid="_x0000_s1031" style="position:absolute;left:0;text-align:left;margin-left:442.2pt;margin-top:302.2pt;width:65.25pt;height:29.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" filled="f" strokecolor="red" strokeweight="1pt">
                <v:stroke linestyle="thinThin" joinstyle="miter"/>
                <v:textbox>
                  <w:txbxContent>
                    <w:p w14:paraId="51463CA9" w14:textId="77777777" w:rsidR="00A04682" w:rsidRPr="002170FA" w:rsidRDefault="00A04682" w:rsidP="006E19BF">
                      <w:pPr>
                        <w:jc w:val="center"/>
                        <w:rPr>
                          <w:color w:val="000000" w:themeColor="text1"/>
                          <w:sz w:val="20"/>
                        </w:rPr>
                      </w:pPr>
                      <w:r w:rsidRPr="002170FA">
                        <w:rPr>
                          <w:color w:val="000000" w:themeColor="text1"/>
                          <w:sz w:val="20"/>
                        </w:rPr>
                        <w:t>\\WINSPR</w:t>
                      </w:r>
                    </w:p>
                  </w:txbxContent>
                </v:textbox>
              </v:roundrect>
            </w:pict>
          </mc:Fallback>
        </mc:AlternateContent>
      </w:r>
      <w:r w:rsidRPr="00F14F42">
        <w:rPr>
          <w:noProof/>
          <w:sz w:val="24"/>
          <w:szCs w:val="24"/>
          <w:lang w:eastAsia="fr-FR"/>
        </w:rPr>
        <mc:AlternateContent>
          <mc:Choice Requires="wps">
            <w:drawing>
              <wp:anchor distT="0" distB="0" distL="114300" distR="114300" simplePos="0" relativeHeight="251669504" behindDoc="0" locked="0" layoutInCell="1" allowOverlap="1" wp14:anchorId="2FA48B50" wp14:editId="56814EC8">
                <wp:simplePos x="0" y="0"/>
                <wp:positionH relativeFrom="column">
                  <wp:posOffset>4282671</wp:posOffset>
                </wp:positionH>
                <wp:positionV relativeFrom="paragraph">
                  <wp:posOffset>3838459</wp:posOffset>
                </wp:positionV>
                <wp:extent cx="828675" cy="371475"/>
                <wp:effectExtent l="0" t="0" r="28575" b="28575"/>
                <wp:wrapNone/>
                <wp:docPr id="33" name="Rectangle : coins arrondis 9"/>
                <wp:cNvGraphicFramePr/>
                <a:graphic xmlns:a="http://schemas.openxmlformats.org/drawingml/2006/main">
                  <a:graphicData uri="http://schemas.microsoft.com/office/word/2010/wordprocessingShape">
                    <wps:wsp>
                      <wps:cNvSpPr/>
                      <wps:spPr>
                        <a:xfrm>
                          <a:off x="0" y="0"/>
                          <a:ext cx="828675" cy="371475"/>
                        </a:xfrm>
                        <a:prstGeom prst="roundRect">
                          <a:avLst/>
                        </a:prstGeom>
                        <a:noFill/>
                        <a:ln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4682" w:rsidRPr="002170FA" w:rsidRDefault="00A04682" w:rsidP="006E19BF">
                            <w:pPr>
                              <w:jc w:val="center"/>
                              <w:rPr>
                                <w:color w:val="000000" w:themeColor="text1"/>
                                <w:sz w:val="20"/>
                              </w:rPr>
                            </w:pPr>
                            <w:r w:rsidRPr="002170FA">
                              <w:rPr>
                                <w:color w:val="000000" w:themeColor="text1"/>
                                <w:sz w:val="20"/>
                              </w:rPr>
                              <w:t>\\WINSVO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A48B50" id="Rectangle : coins arrondis 9" o:spid="_x0000_s1032" style="position:absolute;left:0;text-align:left;margin-left:337.2pt;margin-top:302.25pt;width:65.25pt;height:29.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" filled="f" strokecolor="red" strokeweight="1pt">
                <v:stroke linestyle="thinThin" joinstyle="miter"/>
                <v:textbox>
                  <w:txbxContent>
                    <w:p w14:paraId="1D8E1C82" w14:textId="77777777" w:rsidR="00A04682" w:rsidRPr="002170FA" w:rsidRDefault="00A04682" w:rsidP="006E19BF">
                      <w:pPr>
                        <w:jc w:val="center"/>
                        <w:rPr>
                          <w:color w:val="000000" w:themeColor="text1"/>
                          <w:sz w:val="20"/>
                        </w:rPr>
                      </w:pPr>
                      <w:r w:rsidRPr="002170FA">
                        <w:rPr>
                          <w:color w:val="000000" w:themeColor="text1"/>
                          <w:sz w:val="20"/>
                        </w:rPr>
                        <w:t>\\WINSVO</w:t>
                      </w:r>
                    </w:p>
                  </w:txbxContent>
                </v:textbox>
              </v:roundrect>
            </w:pict>
          </mc:Fallback>
        </mc:AlternateContent>
      </w:r>
      <w:r w:rsidRPr="00F14F42">
        <w:rPr>
          <w:noProof/>
          <w:sz w:val="24"/>
          <w:szCs w:val="24"/>
          <w:lang w:eastAsia="fr-FR"/>
        </w:rPr>
        <mc:AlternateContent>
          <mc:Choice Requires="wps">
            <w:drawing>
              <wp:anchor distT="0" distB="0" distL="114300" distR="114300" simplePos="0" relativeHeight="251670528" behindDoc="0" locked="0" layoutInCell="1" allowOverlap="1" wp14:anchorId="5093AAA6" wp14:editId="4C067ADF">
                <wp:simplePos x="0" y="0"/>
                <wp:positionH relativeFrom="margin">
                  <wp:align>right</wp:align>
                </wp:positionH>
                <wp:positionV relativeFrom="paragraph">
                  <wp:posOffset>1357976</wp:posOffset>
                </wp:positionV>
                <wp:extent cx="1069397" cy="295275"/>
                <wp:effectExtent l="0" t="0" r="16510" b="28575"/>
                <wp:wrapNone/>
                <wp:docPr id="11" name="Rectangle : coins arrondis 11"/>
                <wp:cNvGraphicFramePr/>
                <a:graphic xmlns:a="http://schemas.openxmlformats.org/drawingml/2006/main">
                  <a:graphicData uri="http://schemas.microsoft.com/office/word/2010/wordprocessingShape">
                    <wps:wsp>
                      <wps:cNvSpPr/>
                      <wps:spPr>
                        <a:xfrm>
                          <a:off x="0" y="0"/>
                          <a:ext cx="1069397" cy="295275"/>
                        </a:xfrm>
                        <a:prstGeom prst="roundRect">
                          <a:avLst/>
                        </a:prstGeom>
                        <a:noFill/>
                        <a:ln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4682" w:rsidRPr="002170FA" w:rsidRDefault="00A04682" w:rsidP="006E19BF">
                            <w:pPr>
                              <w:jc w:val="center"/>
                              <w:rPr>
                                <w:color w:val="000000" w:themeColor="text1"/>
                                <w:sz w:val="20"/>
                              </w:rPr>
                            </w:pPr>
                            <w:r w:rsidRPr="00F833E5">
                              <w:rPr>
                                <w:color w:val="000000" w:themeColor="text1"/>
                                <w:sz w:val="20"/>
                              </w:rPr>
                              <w:t>Administrateurs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93AAA6" id="Rectangle : coins arrondis 11" o:spid="_x0000_s1033" style="position:absolute;left:0;text-align:left;margin-left:33pt;margin-top:106.95pt;width:84.2pt;height:23.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" filled="f" strokecolor="red" strokeweight="1pt">
                <v:stroke linestyle="thinThin" joinstyle="miter"/>
                <v:textbox>
                  <w:txbxContent>
                    <w:p w14:paraId="7B798D66" w14:textId="77777777" w:rsidR="00A04682" w:rsidRPr="002170FA" w:rsidRDefault="00A04682" w:rsidP="006E19BF">
                      <w:pPr>
                        <w:jc w:val="center"/>
                        <w:rPr>
                          <w:color w:val="000000" w:themeColor="text1"/>
                          <w:sz w:val="20"/>
                        </w:rPr>
                      </w:pPr>
                      <w:r w:rsidRPr="00F833E5">
                        <w:rPr>
                          <w:color w:val="000000" w:themeColor="text1"/>
                          <w:sz w:val="20"/>
                        </w:rPr>
                        <w:t>Administrateurs</w:t>
                      </w:r>
                    </w:p>
                  </w:txbxContent>
                </v:textbox>
                <w10:wrap anchorx="margin"/>
              </v:roundrect>
            </w:pict>
          </mc:Fallback>
        </mc:AlternateContent>
      </w:r>
      <w:r w:rsidR="006E19BF" w:rsidRPr="00F14F42">
        <w:rPr>
          <w:noProof/>
          <w:sz w:val="24"/>
          <w:szCs w:val="24"/>
          <w:lang w:eastAsia="fr-FR"/>
        </w:rPr>
        <mc:AlternateContent>
          <mc:Choice Requires="wps">
            <w:drawing>
              <wp:anchor distT="0" distB="0" distL="114300" distR="114300" simplePos="0" relativeHeight="251671552" behindDoc="0" locked="0" layoutInCell="1" allowOverlap="1" wp14:anchorId="498DDC52" wp14:editId="624A1EFD">
                <wp:simplePos x="0" y="0"/>
                <wp:positionH relativeFrom="column">
                  <wp:posOffset>4819535</wp:posOffset>
                </wp:positionH>
                <wp:positionV relativeFrom="paragraph">
                  <wp:posOffset>414655</wp:posOffset>
                </wp:positionV>
                <wp:extent cx="933450" cy="295275"/>
                <wp:effectExtent l="0" t="0" r="19050" b="28575"/>
                <wp:wrapNone/>
                <wp:docPr id="12" name="Rectangle : coins arrondis 12"/>
                <wp:cNvGraphicFramePr/>
                <a:graphic xmlns:a="http://schemas.openxmlformats.org/drawingml/2006/main">
                  <a:graphicData uri="http://schemas.microsoft.com/office/word/2010/wordprocessingShape">
                    <wps:wsp>
                      <wps:cNvSpPr/>
                      <wps:spPr>
                        <a:xfrm>
                          <a:off x="0" y="0"/>
                          <a:ext cx="933450" cy="295275"/>
                        </a:xfrm>
                        <a:prstGeom prst="roundRect">
                          <a:avLst/>
                        </a:prstGeom>
                        <a:noFill/>
                        <a:ln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4682" w:rsidRPr="000F3DE7" w:rsidRDefault="00A04682" w:rsidP="006E19BF">
                            <w:pPr>
                              <w:jc w:val="center"/>
                              <w:rPr>
                                <w:color w:val="000000" w:themeColor="text1"/>
                                <w:sz w:val="20"/>
                              </w:rPr>
                            </w:pPr>
                            <w:r w:rsidRPr="000F3DE7">
                              <w:rPr>
                                <w:color w:val="000000" w:themeColor="text1"/>
                                <w:sz w:val="20"/>
                              </w:rPr>
                              <w:t>\\WINDAR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DDC52" id="Rectangle : coins arrondis 12" o:spid="_x0000_s1034" style="position:absolute;left:0;text-align:left;margin-left:379.5pt;margin-top:32.65pt;width:73.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" filled="f" strokecolor="red" strokeweight="1pt">
                <v:stroke linestyle="thinThin" joinstyle="miter"/>
                <v:textbox>
                  <w:txbxContent>
                    <w:p w14:paraId="62474107" w14:textId="77777777" w:rsidR="00A04682" w:rsidRPr="000F3DE7" w:rsidRDefault="00A04682" w:rsidP="006E19BF">
                      <w:pPr>
                        <w:jc w:val="center"/>
                        <w:rPr>
                          <w:color w:val="000000" w:themeColor="text1"/>
                          <w:sz w:val="20"/>
                        </w:rPr>
                      </w:pPr>
                      <w:r w:rsidRPr="000F3DE7">
                        <w:rPr>
                          <w:color w:val="000000" w:themeColor="text1"/>
                          <w:sz w:val="20"/>
                        </w:rPr>
                        <w:t>\\WINDAR</w:t>
                      </w:r>
                    </w:p>
                  </w:txbxContent>
                </v:textbox>
              </v:roundrect>
            </w:pict>
          </mc:Fallback>
        </mc:AlternateContent>
      </w:r>
      <w:r w:rsidR="006E19BF" w:rsidRPr="00F14F42">
        <w:rPr>
          <w:sz w:val="24"/>
          <w:szCs w:val="24"/>
        </w:rPr>
        <w:t xml:space="preserve"> </w:t>
      </w:r>
      <w:r w:rsidR="006E19BF" w:rsidRPr="00F14F42">
        <w:rPr>
          <w:sz w:val="24"/>
          <w:szCs w:val="24"/>
        </w:rPr>
        <w:object w:dxaOrig="13394" w:dyaOrig="6845" w14:anchorId="65A61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45pt;height:272.45pt" o:ole="">
            <v:imagedata r:id="rId21" o:title=""/>
          </v:shape>
          <o:OLEObject Type="Embed" ProgID="Visio.Drawing.11" ShapeID="_x0000_i1025" DrawAspect="Content" ObjectID="_1571664847" r:id="rId22"/>
        </w:object>
      </w:r>
    </w:p>
    <w:p w:rsidR="006E19BF" w:rsidRPr="00F14F42" w:rsidRDefault="006E19BF" w:rsidP="00F14F42">
      <w:pPr>
        <w:spacing w:line="360" w:lineRule="auto"/>
        <w:jc w:val="both"/>
        <w:rPr>
          <w:sz w:val="24"/>
          <w:szCs w:val="24"/>
        </w:rPr>
      </w:pPr>
    </w:p>
    <w:p w:rsidR="006E19BF" w:rsidRPr="00F14F42" w:rsidRDefault="006E19BF" w:rsidP="00F14F42">
      <w:pPr>
        <w:spacing w:line="360" w:lineRule="auto"/>
        <w:jc w:val="both"/>
        <w:rPr>
          <w:sz w:val="24"/>
          <w:szCs w:val="24"/>
        </w:rPr>
      </w:pPr>
    </w:p>
    <w:p w:rsidR="006E19BF" w:rsidRPr="00F14F42" w:rsidRDefault="006E19BF" w:rsidP="00F14F42">
      <w:pPr>
        <w:spacing w:line="360" w:lineRule="auto"/>
        <w:jc w:val="both"/>
        <w:rPr>
          <w:sz w:val="24"/>
          <w:szCs w:val="24"/>
        </w:rPr>
      </w:pPr>
      <w:r w:rsidRPr="00F14F42">
        <w:rPr>
          <w:sz w:val="24"/>
          <w:szCs w:val="24"/>
        </w:rPr>
        <w:lastRenderedPageBreak/>
        <w:t>Voilà l’organigramme si dessus des secteurs que le NAS et l’AD vont gère pour assure la redondance des données puis les sauvegarder dans la bande magnétique.</w:t>
      </w:r>
    </w:p>
    <w:p w:rsidR="006E19BF" w:rsidRPr="00F14F42" w:rsidRDefault="006E19BF" w:rsidP="00F14F42">
      <w:pPr>
        <w:spacing w:line="360" w:lineRule="auto"/>
        <w:jc w:val="both"/>
        <w:rPr>
          <w:sz w:val="24"/>
          <w:szCs w:val="24"/>
        </w:rPr>
      </w:pPr>
      <w:r w:rsidRPr="00F14F42">
        <w:rPr>
          <w:sz w:val="24"/>
          <w:szCs w:val="24"/>
        </w:rPr>
        <w:t>Pour la sécurité de l’entrepris</w:t>
      </w:r>
      <w:r w:rsidR="00F14F42">
        <w:rPr>
          <w:sz w:val="24"/>
          <w:szCs w:val="24"/>
        </w:rPr>
        <w:t>e</w:t>
      </w:r>
      <w:r w:rsidRPr="00F14F42">
        <w:rPr>
          <w:sz w:val="24"/>
          <w:szCs w:val="24"/>
        </w:rPr>
        <w:t xml:space="preserve"> l’utilisateur va être identifier par un numéro et un mot de passe (voir la charte informatique) pour lui permettre d’accéder au secteur de son service.</w:t>
      </w:r>
    </w:p>
    <w:p w:rsidR="00F14F42" w:rsidRDefault="00F14F42" w:rsidP="00FF0A05">
      <w:pPr>
        <w:pStyle w:val="Style2"/>
        <w:rPr>
          <w:spacing w:val="-10"/>
          <w:kern w:val="28"/>
          <w:sz w:val="56"/>
          <w:szCs w:val="56"/>
        </w:rPr>
      </w:pPr>
      <w:r>
        <w:br w:type="page"/>
      </w:r>
    </w:p>
    <w:p w:rsidR="006E19BF" w:rsidRPr="00F14F42" w:rsidRDefault="006E19BF" w:rsidP="00F14F42">
      <w:pPr>
        <w:pStyle w:val="Titre"/>
        <w:jc w:val="both"/>
      </w:pPr>
      <w:bookmarkStart w:id="34" w:name="_Toc497832929"/>
      <w:r w:rsidRPr="00F14F42">
        <w:lastRenderedPageBreak/>
        <w:t xml:space="preserve">Charte qualité client de l’entreprise </w:t>
      </w:r>
      <w:proofErr w:type="spellStart"/>
      <w:r w:rsidRPr="00F14F42">
        <w:t>AutoConcept</w:t>
      </w:r>
      <w:bookmarkEnd w:id="34"/>
      <w:proofErr w:type="spellEnd"/>
    </w:p>
    <w:p w:rsidR="006E19BF" w:rsidRPr="00F14F42" w:rsidRDefault="006E19BF" w:rsidP="00D4047E">
      <w:pPr>
        <w:spacing w:after="0" w:line="360" w:lineRule="auto"/>
        <w:jc w:val="both"/>
        <w:rPr>
          <w:sz w:val="24"/>
          <w:szCs w:val="24"/>
        </w:rPr>
      </w:pPr>
    </w:p>
    <w:p w:rsidR="006E19BF" w:rsidRPr="00BF0E45" w:rsidRDefault="006E19BF" w:rsidP="00D4047E">
      <w:pPr>
        <w:pStyle w:val="Titre1"/>
        <w:numPr>
          <w:ilvl w:val="0"/>
          <w:numId w:val="17"/>
        </w:numPr>
      </w:pPr>
      <w:bookmarkStart w:id="35" w:name="_Toc497808856"/>
      <w:bookmarkStart w:id="36" w:name="_Toc497808907"/>
      <w:bookmarkStart w:id="37" w:name="_Toc497832930"/>
      <w:r w:rsidRPr="00BF0E45">
        <w:t>Continuité du service en cas de panne</w:t>
      </w:r>
      <w:bookmarkEnd w:id="35"/>
      <w:bookmarkEnd w:id="36"/>
      <w:bookmarkEnd w:id="37"/>
      <w:r w:rsidRPr="00BF0E45">
        <w:t> </w:t>
      </w:r>
    </w:p>
    <w:p w:rsidR="00D4047E" w:rsidRDefault="00D4047E" w:rsidP="00D4047E">
      <w:pPr>
        <w:spacing w:after="0" w:line="360" w:lineRule="auto"/>
        <w:jc w:val="both"/>
        <w:rPr>
          <w:sz w:val="24"/>
          <w:szCs w:val="24"/>
        </w:rPr>
      </w:pPr>
    </w:p>
    <w:p w:rsidR="006E19BF" w:rsidRPr="00F14F42" w:rsidRDefault="006E19BF" w:rsidP="00D4047E">
      <w:pPr>
        <w:spacing w:after="0" w:line="360" w:lineRule="auto"/>
        <w:jc w:val="both"/>
        <w:rPr>
          <w:sz w:val="24"/>
          <w:szCs w:val="24"/>
        </w:rPr>
      </w:pPr>
      <w:r w:rsidRPr="00F14F42">
        <w:rPr>
          <w:sz w:val="24"/>
          <w:szCs w:val="24"/>
        </w:rPr>
        <w:t>Nous nous engageons à :</w:t>
      </w:r>
    </w:p>
    <w:p w:rsidR="006E19BF" w:rsidRPr="00F14F42" w:rsidRDefault="006E19BF" w:rsidP="00D4047E">
      <w:pPr>
        <w:spacing w:after="0" w:line="360" w:lineRule="auto"/>
        <w:jc w:val="both"/>
        <w:rPr>
          <w:sz w:val="24"/>
          <w:szCs w:val="24"/>
        </w:rPr>
      </w:pPr>
    </w:p>
    <w:p w:rsidR="006E19BF" w:rsidRPr="00F14F42" w:rsidRDefault="006E19BF" w:rsidP="00D4047E">
      <w:pPr>
        <w:numPr>
          <w:ilvl w:val="0"/>
          <w:numId w:val="3"/>
        </w:numPr>
        <w:spacing w:after="0" w:line="360" w:lineRule="auto"/>
        <w:jc w:val="both"/>
        <w:rPr>
          <w:sz w:val="24"/>
          <w:szCs w:val="24"/>
        </w:rPr>
      </w:pPr>
      <w:r w:rsidRPr="00F14F42">
        <w:rPr>
          <w:sz w:val="24"/>
          <w:szCs w:val="24"/>
        </w:rPr>
        <w:t>Rester disponible pendant les heures d’ouvertures (8h30 à 12h 13h à</w:t>
      </w:r>
      <w:r w:rsidR="00193495">
        <w:rPr>
          <w:sz w:val="24"/>
          <w:szCs w:val="24"/>
        </w:rPr>
        <w:t xml:space="preserve"> </w:t>
      </w:r>
      <w:bookmarkStart w:id="38" w:name="_GoBack"/>
      <w:bookmarkEnd w:id="38"/>
      <w:r w:rsidRPr="00F14F42">
        <w:rPr>
          <w:sz w:val="24"/>
          <w:szCs w:val="24"/>
        </w:rPr>
        <w:t>18h30)</w:t>
      </w:r>
    </w:p>
    <w:p w:rsidR="006E19BF" w:rsidRPr="00F14F42" w:rsidRDefault="006E19BF" w:rsidP="00D4047E">
      <w:pPr>
        <w:numPr>
          <w:ilvl w:val="0"/>
          <w:numId w:val="3"/>
        </w:numPr>
        <w:spacing w:after="0" w:line="360" w:lineRule="auto"/>
        <w:jc w:val="both"/>
        <w:rPr>
          <w:sz w:val="24"/>
          <w:szCs w:val="24"/>
        </w:rPr>
      </w:pPr>
      <w:r w:rsidRPr="00F14F42">
        <w:rPr>
          <w:sz w:val="24"/>
          <w:szCs w:val="24"/>
        </w:rPr>
        <w:t>Communiquer les informations nécessaires sur la panne actuelle</w:t>
      </w:r>
    </w:p>
    <w:p w:rsidR="006E19BF" w:rsidRPr="00F14F42" w:rsidRDefault="006E19BF" w:rsidP="00D4047E">
      <w:pPr>
        <w:spacing w:after="0" w:line="360" w:lineRule="auto"/>
        <w:jc w:val="both"/>
        <w:rPr>
          <w:sz w:val="24"/>
          <w:szCs w:val="24"/>
        </w:rPr>
      </w:pPr>
    </w:p>
    <w:p w:rsidR="006E19BF" w:rsidRPr="00F14F42" w:rsidRDefault="006E19BF" w:rsidP="00D4047E">
      <w:pPr>
        <w:pStyle w:val="Titre1"/>
      </w:pPr>
      <w:bookmarkStart w:id="39" w:name="_Toc497808857"/>
      <w:bookmarkStart w:id="40" w:name="_Toc497808908"/>
      <w:bookmarkStart w:id="41" w:name="_Toc497832931"/>
      <w:r w:rsidRPr="00F14F42">
        <w:t>La relation client</w:t>
      </w:r>
      <w:bookmarkEnd w:id="39"/>
      <w:bookmarkEnd w:id="40"/>
      <w:bookmarkEnd w:id="41"/>
      <w:r w:rsidRPr="00F14F42">
        <w:t> </w:t>
      </w:r>
    </w:p>
    <w:p w:rsidR="006E19BF" w:rsidRPr="00F14F42" w:rsidRDefault="006E19BF" w:rsidP="00D4047E">
      <w:pPr>
        <w:spacing w:after="0" w:line="360" w:lineRule="auto"/>
        <w:jc w:val="both"/>
        <w:rPr>
          <w:sz w:val="24"/>
          <w:szCs w:val="24"/>
        </w:rPr>
      </w:pPr>
    </w:p>
    <w:p w:rsidR="006E19BF" w:rsidRPr="00F14F42" w:rsidRDefault="006E19BF" w:rsidP="00D4047E">
      <w:pPr>
        <w:spacing w:after="0" w:line="360" w:lineRule="auto"/>
        <w:jc w:val="both"/>
        <w:rPr>
          <w:sz w:val="24"/>
          <w:szCs w:val="24"/>
        </w:rPr>
      </w:pPr>
      <w:r w:rsidRPr="00F14F42">
        <w:rPr>
          <w:sz w:val="24"/>
          <w:szCs w:val="24"/>
        </w:rPr>
        <w:t>Nous nous engageons à :</w:t>
      </w:r>
    </w:p>
    <w:p w:rsidR="006E19BF" w:rsidRPr="00F14F42" w:rsidRDefault="006E19BF" w:rsidP="00D4047E">
      <w:pPr>
        <w:spacing w:after="0" w:line="360" w:lineRule="auto"/>
        <w:jc w:val="both"/>
        <w:rPr>
          <w:sz w:val="24"/>
          <w:szCs w:val="24"/>
        </w:rPr>
      </w:pPr>
    </w:p>
    <w:p w:rsidR="006E19BF" w:rsidRPr="00F14F42" w:rsidRDefault="006E19BF" w:rsidP="00D4047E">
      <w:pPr>
        <w:numPr>
          <w:ilvl w:val="0"/>
          <w:numId w:val="4"/>
        </w:numPr>
        <w:spacing w:after="0" w:line="360" w:lineRule="auto"/>
        <w:jc w:val="both"/>
        <w:rPr>
          <w:sz w:val="24"/>
          <w:szCs w:val="24"/>
        </w:rPr>
      </w:pPr>
      <w:r w:rsidRPr="00F14F42">
        <w:rPr>
          <w:sz w:val="24"/>
          <w:szCs w:val="24"/>
        </w:rPr>
        <w:t>Garantir un accès au service de nos équipes afin de répondre à vos demandes</w:t>
      </w:r>
    </w:p>
    <w:p w:rsidR="006E19BF" w:rsidRPr="00F14F42" w:rsidRDefault="006E19BF" w:rsidP="00D4047E">
      <w:pPr>
        <w:numPr>
          <w:ilvl w:val="0"/>
          <w:numId w:val="4"/>
        </w:numPr>
        <w:spacing w:after="0" w:line="360" w:lineRule="auto"/>
        <w:jc w:val="both"/>
        <w:rPr>
          <w:sz w:val="24"/>
          <w:szCs w:val="24"/>
        </w:rPr>
      </w:pPr>
      <w:r w:rsidRPr="00F14F42">
        <w:rPr>
          <w:sz w:val="24"/>
          <w:szCs w:val="24"/>
        </w:rPr>
        <w:t>Vous apportez des réponses claires et compréhensibles de tous</w:t>
      </w:r>
    </w:p>
    <w:p w:rsidR="006E19BF" w:rsidRPr="00F14F42" w:rsidRDefault="006E19BF" w:rsidP="00D4047E">
      <w:pPr>
        <w:numPr>
          <w:ilvl w:val="0"/>
          <w:numId w:val="4"/>
        </w:numPr>
        <w:spacing w:after="0" w:line="360" w:lineRule="auto"/>
        <w:jc w:val="both"/>
        <w:rPr>
          <w:sz w:val="24"/>
          <w:szCs w:val="24"/>
        </w:rPr>
      </w:pPr>
      <w:r w:rsidRPr="00F14F42">
        <w:rPr>
          <w:sz w:val="24"/>
          <w:szCs w:val="24"/>
        </w:rPr>
        <w:t xml:space="preserve">Avoir une tenue et un comportement correcte et courtois dans le cadre des entrevues et des </w:t>
      </w:r>
      <w:r w:rsidR="00DF306D" w:rsidRPr="00F14F42">
        <w:rPr>
          <w:sz w:val="24"/>
          <w:szCs w:val="24"/>
        </w:rPr>
        <w:t>appels</w:t>
      </w:r>
      <w:r w:rsidRPr="00F14F42">
        <w:rPr>
          <w:sz w:val="24"/>
          <w:szCs w:val="24"/>
        </w:rPr>
        <w:t xml:space="preserve"> téléphoniques</w:t>
      </w:r>
    </w:p>
    <w:p w:rsidR="006E19BF" w:rsidRPr="00F14F42" w:rsidRDefault="006E19BF" w:rsidP="00D4047E">
      <w:pPr>
        <w:numPr>
          <w:ilvl w:val="0"/>
          <w:numId w:val="4"/>
        </w:numPr>
        <w:spacing w:after="0" w:line="360" w:lineRule="auto"/>
        <w:jc w:val="both"/>
        <w:rPr>
          <w:sz w:val="24"/>
          <w:szCs w:val="24"/>
        </w:rPr>
      </w:pPr>
      <w:r w:rsidRPr="00F14F42">
        <w:rPr>
          <w:sz w:val="24"/>
          <w:szCs w:val="24"/>
        </w:rPr>
        <w:t>Apporter un suivi régulier sur la qualité de notre personnel</w:t>
      </w:r>
    </w:p>
    <w:p w:rsidR="006E19BF" w:rsidRPr="00F14F42" w:rsidRDefault="006E19BF" w:rsidP="00D4047E">
      <w:pPr>
        <w:spacing w:after="0" w:line="360" w:lineRule="auto"/>
        <w:jc w:val="both"/>
        <w:rPr>
          <w:sz w:val="24"/>
          <w:szCs w:val="24"/>
        </w:rPr>
      </w:pPr>
    </w:p>
    <w:p w:rsidR="006E19BF" w:rsidRPr="00F14F42" w:rsidRDefault="006E19BF" w:rsidP="00D4047E">
      <w:pPr>
        <w:pStyle w:val="Titre1"/>
      </w:pPr>
      <w:bookmarkStart w:id="42" w:name="_Toc497808858"/>
      <w:bookmarkStart w:id="43" w:name="_Toc497808909"/>
      <w:bookmarkStart w:id="44" w:name="_Toc497832932"/>
      <w:r w:rsidRPr="00F14F42">
        <w:t>La sécurité et la productivité</w:t>
      </w:r>
      <w:bookmarkEnd w:id="42"/>
      <w:bookmarkEnd w:id="43"/>
      <w:bookmarkEnd w:id="44"/>
    </w:p>
    <w:p w:rsidR="006E19BF" w:rsidRPr="00F14F42" w:rsidRDefault="006E19BF" w:rsidP="00D4047E">
      <w:pPr>
        <w:spacing w:after="0" w:line="360" w:lineRule="auto"/>
        <w:jc w:val="both"/>
        <w:rPr>
          <w:sz w:val="24"/>
          <w:szCs w:val="24"/>
        </w:rPr>
      </w:pPr>
    </w:p>
    <w:p w:rsidR="006E19BF" w:rsidRPr="00F14F42" w:rsidRDefault="006E19BF" w:rsidP="00D4047E">
      <w:pPr>
        <w:spacing w:after="0" w:line="360" w:lineRule="auto"/>
        <w:jc w:val="both"/>
        <w:rPr>
          <w:sz w:val="24"/>
          <w:szCs w:val="24"/>
        </w:rPr>
      </w:pPr>
      <w:r w:rsidRPr="00F14F42">
        <w:rPr>
          <w:sz w:val="24"/>
          <w:szCs w:val="24"/>
        </w:rPr>
        <w:t>Nous nous engageons à :</w:t>
      </w:r>
    </w:p>
    <w:p w:rsidR="006E19BF" w:rsidRPr="00F14F42" w:rsidRDefault="006E19BF" w:rsidP="00D4047E">
      <w:pPr>
        <w:spacing w:after="0" w:line="360" w:lineRule="auto"/>
        <w:jc w:val="both"/>
        <w:rPr>
          <w:sz w:val="24"/>
          <w:szCs w:val="24"/>
        </w:rPr>
      </w:pPr>
    </w:p>
    <w:p w:rsidR="006E19BF" w:rsidRPr="00F14F42" w:rsidRDefault="006E19BF" w:rsidP="00D4047E">
      <w:pPr>
        <w:numPr>
          <w:ilvl w:val="0"/>
          <w:numId w:val="5"/>
        </w:numPr>
        <w:spacing w:after="0" w:line="360" w:lineRule="auto"/>
        <w:jc w:val="both"/>
        <w:rPr>
          <w:sz w:val="24"/>
          <w:szCs w:val="24"/>
        </w:rPr>
      </w:pPr>
      <w:r w:rsidRPr="00F14F42">
        <w:rPr>
          <w:sz w:val="24"/>
          <w:szCs w:val="24"/>
        </w:rPr>
        <w:t>Veiller sur la protection de vos données personnelles en notre possession</w:t>
      </w:r>
    </w:p>
    <w:p w:rsidR="006E19BF" w:rsidRPr="00F14F42" w:rsidRDefault="006E19BF" w:rsidP="00D4047E">
      <w:pPr>
        <w:numPr>
          <w:ilvl w:val="0"/>
          <w:numId w:val="5"/>
        </w:numPr>
        <w:spacing w:after="0" w:line="360" w:lineRule="auto"/>
        <w:jc w:val="both"/>
        <w:rPr>
          <w:sz w:val="24"/>
          <w:szCs w:val="24"/>
        </w:rPr>
      </w:pPr>
      <w:r w:rsidRPr="00F14F42">
        <w:rPr>
          <w:sz w:val="24"/>
          <w:szCs w:val="24"/>
        </w:rPr>
        <w:t>Veiller à la continuité du service en cas de panne</w:t>
      </w:r>
    </w:p>
    <w:p w:rsidR="006E19BF" w:rsidRPr="00F14F42" w:rsidRDefault="006E19BF" w:rsidP="00D4047E">
      <w:pPr>
        <w:numPr>
          <w:ilvl w:val="0"/>
          <w:numId w:val="5"/>
        </w:numPr>
        <w:spacing w:after="0" w:line="360" w:lineRule="auto"/>
        <w:jc w:val="both"/>
        <w:rPr>
          <w:sz w:val="24"/>
          <w:szCs w:val="24"/>
        </w:rPr>
      </w:pPr>
      <w:r w:rsidRPr="00F14F42">
        <w:rPr>
          <w:sz w:val="24"/>
          <w:szCs w:val="24"/>
        </w:rPr>
        <w:t>Sauvegarder régulièrement les données en cas d’éventuelles pertes</w:t>
      </w:r>
    </w:p>
    <w:p w:rsidR="006E19BF" w:rsidRPr="00F14F42" w:rsidRDefault="006E19BF" w:rsidP="00D4047E">
      <w:pPr>
        <w:numPr>
          <w:ilvl w:val="0"/>
          <w:numId w:val="5"/>
        </w:numPr>
        <w:spacing w:after="0" w:line="360" w:lineRule="auto"/>
        <w:jc w:val="both"/>
        <w:rPr>
          <w:sz w:val="24"/>
          <w:szCs w:val="24"/>
        </w:rPr>
      </w:pPr>
      <w:r w:rsidRPr="00F14F42">
        <w:rPr>
          <w:sz w:val="24"/>
          <w:szCs w:val="24"/>
        </w:rPr>
        <w:t xml:space="preserve">Une intervention rapide de l’équipe informatique </w:t>
      </w:r>
    </w:p>
    <w:p w:rsidR="006E19BF" w:rsidRPr="00F14F42" w:rsidRDefault="006E19BF" w:rsidP="00D4047E">
      <w:pPr>
        <w:numPr>
          <w:ilvl w:val="0"/>
          <w:numId w:val="5"/>
        </w:numPr>
        <w:spacing w:after="0" w:line="360" w:lineRule="auto"/>
        <w:jc w:val="both"/>
        <w:rPr>
          <w:sz w:val="24"/>
          <w:szCs w:val="24"/>
        </w:rPr>
      </w:pPr>
      <w:r w:rsidRPr="00F14F42">
        <w:rPr>
          <w:sz w:val="24"/>
          <w:szCs w:val="24"/>
        </w:rPr>
        <w:t>Veiller à la gestion et au bon fonctionnement du parc informatique</w:t>
      </w:r>
    </w:p>
    <w:p w:rsidR="00F14F42" w:rsidRPr="00D4047E" w:rsidRDefault="006E19BF" w:rsidP="00D4047E">
      <w:pPr>
        <w:numPr>
          <w:ilvl w:val="0"/>
          <w:numId w:val="5"/>
        </w:numPr>
        <w:spacing w:after="0" w:line="360" w:lineRule="auto"/>
        <w:jc w:val="both"/>
        <w:rPr>
          <w:sz w:val="24"/>
          <w:szCs w:val="24"/>
        </w:rPr>
      </w:pPr>
      <w:r w:rsidRPr="00F14F42">
        <w:rPr>
          <w:sz w:val="24"/>
          <w:szCs w:val="24"/>
        </w:rPr>
        <w:t>Faire un contrôle des accès régulier</w:t>
      </w:r>
    </w:p>
    <w:p w:rsidR="006E19BF" w:rsidRPr="00F14F42" w:rsidRDefault="006E19BF" w:rsidP="00DF306D">
      <w:pPr>
        <w:pStyle w:val="Titre"/>
        <w:spacing w:line="276" w:lineRule="auto"/>
        <w:jc w:val="both"/>
      </w:pPr>
      <w:bookmarkStart w:id="45" w:name="_Toc497832933"/>
      <w:r w:rsidRPr="00F14F42">
        <w:lastRenderedPageBreak/>
        <w:t>Memo interne</w:t>
      </w:r>
      <w:bookmarkEnd w:id="45"/>
    </w:p>
    <w:p w:rsidR="006E19BF" w:rsidRPr="00F14F42" w:rsidRDefault="006E19BF" w:rsidP="00DF306D">
      <w:pPr>
        <w:spacing w:line="276" w:lineRule="auto"/>
        <w:jc w:val="both"/>
        <w:rPr>
          <w:sz w:val="24"/>
          <w:szCs w:val="24"/>
        </w:rPr>
      </w:pPr>
    </w:p>
    <w:p w:rsidR="006E19BF" w:rsidRPr="00BF0E45" w:rsidRDefault="006E19BF" w:rsidP="000F36B0">
      <w:pPr>
        <w:pStyle w:val="Titre1"/>
        <w:numPr>
          <w:ilvl w:val="0"/>
          <w:numId w:val="18"/>
        </w:numPr>
        <w:spacing w:line="276" w:lineRule="auto"/>
      </w:pPr>
      <w:bookmarkStart w:id="46" w:name="_Toc497808859"/>
      <w:bookmarkStart w:id="47" w:name="_Toc497808910"/>
      <w:bookmarkStart w:id="48" w:name="_Toc497832934"/>
      <w:r w:rsidRPr="00BF0E45">
        <w:t>Comportement à adopter en entreprise :</w:t>
      </w:r>
      <w:bookmarkEnd w:id="46"/>
      <w:bookmarkEnd w:id="47"/>
      <w:bookmarkEnd w:id="48"/>
    </w:p>
    <w:p w:rsidR="00BF0E45" w:rsidRDefault="00BF0E45" w:rsidP="000F36B0">
      <w:pPr>
        <w:spacing w:line="276" w:lineRule="auto"/>
        <w:jc w:val="both"/>
        <w:rPr>
          <w:rFonts w:ascii="Segoe UI Symbol" w:hAnsi="Segoe UI Symbol" w:cs="Segoe UI Symbol"/>
          <w:sz w:val="24"/>
          <w:szCs w:val="24"/>
        </w:rPr>
      </w:pPr>
    </w:p>
    <w:p w:rsidR="006E19BF" w:rsidRPr="00BF0E45" w:rsidRDefault="006E19BF" w:rsidP="003F5B07">
      <w:pPr>
        <w:spacing w:line="276" w:lineRule="auto"/>
        <w:ind w:left="705" w:hanging="705"/>
        <w:jc w:val="both"/>
        <w:rPr>
          <w:rFonts w:ascii="Segoe UI Symbol" w:hAnsi="Segoe UI Symbol" w:cs="Segoe UI Symbol"/>
          <w:sz w:val="24"/>
          <w:szCs w:val="24"/>
        </w:rPr>
      </w:pPr>
      <w:r w:rsidRPr="00F14F42">
        <w:rPr>
          <w:rFonts w:ascii="Segoe UI Symbol" w:hAnsi="Segoe UI Symbol" w:cs="Segoe UI Symbol"/>
          <w:sz w:val="24"/>
          <w:szCs w:val="24"/>
        </w:rPr>
        <w:t>⚠</w:t>
      </w:r>
      <w:r w:rsidR="003F5B07">
        <w:rPr>
          <w:rFonts w:ascii="Segoe UI Symbol" w:hAnsi="Segoe UI Symbol" w:cs="Segoe UI Symbol"/>
          <w:sz w:val="24"/>
          <w:szCs w:val="24"/>
        </w:rPr>
        <w:tab/>
      </w:r>
      <w:r w:rsidRPr="00F14F42">
        <w:rPr>
          <w:sz w:val="24"/>
          <w:szCs w:val="24"/>
        </w:rPr>
        <w:tab/>
        <w:t>Un comportement courtois envers les utilisateurs que ce soit au téléphone ou physiquement</w:t>
      </w:r>
    </w:p>
    <w:p w:rsidR="006E19BF" w:rsidRPr="00F14F42" w:rsidRDefault="006E19BF" w:rsidP="000F36B0">
      <w:pPr>
        <w:spacing w:line="276" w:lineRule="auto"/>
        <w:jc w:val="both"/>
        <w:rPr>
          <w:sz w:val="24"/>
          <w:szCs w:val="24"/>
        </w:rPr>
      </w:pPr>
      <w:r w:rsidRPr="00F14F42">
        <w:rPr>
          <w:rFonts w:ascii="Segoe UI Symbol" w:hAnsi="Segoe UI Symbol" w:cs="Segoe UI Symbol"/>
          <w:sz w:val="24"/>
          <w:szCs w:val="24"/>
        </w:rPr>
        <w:t>⚠</w:t>
      </w:r>
      <w:r w:rsidRPr="00F14F42">
        <w:rPr>
          <w:sz w:val="24"/>
          <w:szCs w:val="24"/>
        </w:rPr>
        <w:tab/>
        <w:t>S’identifier ainsi qu’énoncer le nom du service lors d’un appel téléphonique</w:t>
      </w:r>
    </w:p>
    <w:p w:rsidR="006E19BF" w:rsidRPr="00F14F42" w:rsidRDefault="006E19BF" w:rsidP="000F36B0">
      <w:pPr>
        <w:spacing w:line="276" w:lineRule="auto"/>
        <w:jc w:val="both"/>
        <w:rPr>
          <w:sz w:val="24"/>
          <w:szCs w:val="24"/>
        </w:rPr>
      </w:pPr>
      <w:r w:rsidRPr="00F14F42">
        <w:rPr>
          <w:rFonts w:ascii="Segoe UI Symbol" w:hAnsi="Segoe UI Symbol" w:cs="Segoe UI Symbol"/>
          <w:sz w:val="24"/>
          <w:szCs w:val="24"/>
        </w:rPr>
        <w:t>⚠</w:t>
      </w:r>
      <w:r w:rsidRPr="00F14F42">
        <w:rPr>
          <w:sz w:val="24"/>
          <w:szCs w:val="24"/>
        </w:rPr>
        <w:tab/>
        <w:t>Adopter une tenue correcte et présentable dans le cadre des interventions</w:t>
      </w:r>
    </w:p>
    <w:p w:rsidR="006E19BF" w:rsidRPr="00F14F42" w:rsidRDefault="006E19BF" w:rsidP="000F36B0">
      <w:pPr>
        <w:spacing w:line="276" w:lineRule="auto"/>
        <w:ind w:left="705" w:hanging="705"/>
        <w:jc w:val="both"/>
        <w:rPr>
          <w:sz w:val="24"/>
          <w:szCs w:val="24"/>
        </w:rPr>
      </w:pPr>
      <w:r w:rsidRPr="00F14F42">
        <w:rPr>
          <w:rFonts w:ascii="Segoe UI Symbol" w:hAnsi="Segoe UI Symbol" w:cs="Segoe UI Symbol"/>
          <w:sz w:val="24"/>
          <w:szCs w:val="24"/>
        </w:rPr>
        <w:t>⚠</w:t>
      </w:r>
      <w:r w:rsidRPr="00F14F42">
        <w:rPr>
          <w:sz w:val="24"/>
          <w:szCs w:val="24"/>
        </w:rPr>
        <w:tab/>
        <w:t>Expliquer de manière compréhensive de tous, les modifications apportées au cours des interventions</w:t>
      </w:r>
    </w:p>
    <w:p w:rsidR="00AF4583" w:rsidRPr="00F14F42" w:rsidRDefault="006E19BF" w:rsidP="00AF4583">
      <w:pPr>
        <w:spacing w:line="276" w:lineRule="auto"/>
        <w:ind w:left="705" w:hanging="705"/>
        <w:jc w:val="both"/>
        <w:rPr>
          <w:sz w:val="24"/>
          <w:szCs w:val="24"/>
        </w:rPr>
      </w:pPr>
      <w:r w:rsidRPr="00F14F42">
        <w:rPr>
          <w:rFonts w:ascii="Segoe UI Symbol" w:hAnsi="Segoe UI Symbol" w:cs="Segoe UI Symbol"/>
          <w:sz w:val="24"/>
          <w:szCs w:val="24"/>
        </w:rPr>
        <w:t>⚠</w:t>
      </w:r>
      <w:r w:rsidRPr="00F14F42">
        <w:rPr>
          <w:sz w:val="24"/>
          <w:szCs w:val="24"/>
        </w:rPr>
        <w:tab/>
        <w:t>Informer les utilisateurs de la progression ainsi que de l’estimation de temps des dépannages</w:t>
      </w:r>
    </w:p>
    <w:p w:rsidR="006E19BF" w:rsidRPr="00F14F42" w:rsidRDefault="006E19BF" w:rsidP="000F36B0">
      <w:pPr>
        <w:spacing w:line="276" w:lineRule="auto"/>
        <w:jc w:val="both"/>
        <w:rPr>
          <w:sz w:val="24"/>
          <w:szCs w:val="24"/>
        </w:rPr>
      </w:pPr>
      <w:r w:rsidRPr="00F14F42">
        <w:rPr>
          <w:rFonts w:ascii="Segoe UI Symbol" w:hAnsi="Segoe UI Symbol" w:cs="Segoe UI Symbol"/>
          <w:sz w:val="24"/>
          <w:szCs w:val="24"/>
        </w:rPr>
        <w:t>⚠</w:t>
      </w:r>
      <w:r w:rsidRPr="00F14F42">
        <w:rPr>
          <w:sz w:val="24"/>
          <w:szCs w:val="24"/>
        </w:rPr>
        <w:tab/>
        <w:t>Toutes les demandes doivent être traitées</w:t>
      </w:r>
    </w:p>
    <w:p w:rsidR="00AF4583" w:rsidRPr="00AF4583" w:rsidRDefault="006E19BF" w:rsidP="00AF4583">
      <w:pPr>
        <w:spacing w:line="276" w:lineRule="auto"/>
        <w:jc w:val="both"/>
        <w:rPr>
          <w:sz w:val="24"/>
          <w:szCs w:val="24"/>
        </w:rPr>
      </w:pPr>
      <w:r w:rsidRPr="00F14F42">
        <w:rPr>
          <w:rFonts w:ascii="Segoe UI Symbol" w:hAnsi="Segoe UI Symbol" w:cs="Segoe UI Symbol"/>
          <w:sz w:val="24"/>
          <w:szCs w:val="24"/>
        </w:rPr>
        <w:t>⚠</w:t>
      </w:r>
      <w:r w:rsidRPr="00F14F42">
        <w:rPr>
          <w:sz w:val="24"/>
          <w:szCs w:val="24"/>
        </w:rPr>
        <w:tab/>
        <w:t>Les utilisateurs doivent être tenue au courant des ch</w:t>
      </w:r>
      <w:r w:rsidR="00AF4583">
        <w:rPr>
          <w:sz w:val="24"/>
          <w:szCs w:val="24"/>
        </w:rPr>
        <w:t>angements (matériel et logiciel</w:t>
      </w:r>
    </w:p>
    <w:p w:rsidR="006E19BF" w:rsidRPr="00AF4583" w:rsidRDefault="006E19BF" w:rsidP="00AF4583">
      <w:pPr>
        <w:spacing w:line="276" w:lineRule="auto"/>
        <w:jc w:val="both"/>
        <w:rPr>
          <w:sz w:val="24"/>
          <w:szCs w:val="24"/>
        </w:rPr>
      </w:pPr>
    </w:p>
    <w:p w:rsidR="006E19BF" w:rsidRPr="00F14F42" w:rsidRDefault="006E19BF" w:rsidP="000F36B0">
      <w:pPr>
        <w:pStyle w:val="Titre1"/>
        <w:spacing w:line="276" w:lineRule="auto"/>
      </w:pPr>
      <w:bookmarkStart w:id="49" w:name="_Toc497808860"/>
      <w:bookmarkStart w:id="50" w:name="_Toc497808911"/>
      <w:bookmarkStart w:id="51" w:name="_Toc497832935"/>
      <w:r w:rsidRPr="00F14F42">
        <w:t>Sécurité à appliquer au sein de l’entreprise</w:t>
      </w:r>
      <w:bookmarkEnd w:id="49"/>
      <w:bookmarkEnd w:id="50"/>
      <w:bookmarkEnd w:id="51"/>
    </w:p>
    <w:p w:rsidR="00BF0E45" w:rsidRDefault="00BF0E45" w:rsidP="000F36B0">
      <w:pPr>
        <w:spacing w:line="276" w:lineRule="auto"/>
        <w:jc w:val="both"/>
        <w:rPr>
          <w:rFonts w:ascii="Segoe UI Symbol" w:hAnsi="Segoe UI Symbol" w:cs="Segoe UI Symbol"/>
          <w:sz w:val="24"/>
          <w:szCs w:val="24"/>
        </w:rPr>
      </w:pPr>
    </w:p>
    <w:p w:rsidR="006E19BF" w:rsidRPr="00F14F42" w:rsidRDefault="006E19BF" w:rsidP="000F36B0">
      <w:pPr>
        <w:spacing w:line="276" w:lineRule="auto"/>
        <w:jc w:val="both"/>
        <w:rPr>
          <w:sz w:val="24"/>
          <w:szCs w:val="24"/>
        </w:rPr>
      </w:pPr>
      <w:r w:rsidRPr="00F14F42">
        <w:rPr>
          <w:rFonts w:ascii="Segoe UI Symbol" w:hAnsi="Segoe UI Symbol" w:cs="Segoe UI Symbol"/>
          <w:sz w:val="24"/>
          <w:szCs w:val="24"/>
        </w:rPr>
        <w:t>⚠</w:t>
      </w:r>
      <w:r w:rsidRPr="00F14F42">
        <w:rPr>
          <w:sz w:val="24"/>
          <w:szCs w:val="24"/>
        </w:rPr>
        <w:tab/>
        <w:t>Interdiction de divulguées ou de consulter des informations confidentielles.</w:t>
      </w:r>
    </w:p>
    <w:p w:rsidR="006E19BF" w:rsidRPr="00F14F42" w:rsidRDefault="006E19BF" w:rsidP="000F36B0">
      <w:pPr>
        <w:spacing w:line="276" w:lineRule="auto"/>
        <w:ind w:left="705" w:hanging="705"/>
        <w:jc w:val="both"/>
        <w:rPr>
          <w:sz w:val="24"/>
          <w:szCs w:val="24"/>
        </w:rPr>
      </w:pPr>
      <w:r w:rsidRPr="00F14F42">
        <w:rPr>
          <w:rFonts w:ascii="Segoe UI Symbol" w:hAnsi="Segoe UI Symbol" w:cs="Segoe UI Symbol"/>
          <w:sz w:val="24"/>
          <w:szCs w:val="24"/>
        </w:rPr>
        <w:t>⚠</w:t>
      </w:r>
      <w:r w:rsidRPr="00F14F42">
        <w:rPr>
          <w:sz w:val="24"/>
          <w:szCs w:val="24"/>
        </w:rPr>
        <w:tab/>
        <w:t>Le service informatique ne pas changer le mot de passe de l’utilisateur sans son consentement.</w:t>
      </w:r>
    </w:p>
    <w:p w:rsidR="006E19BF" w:rsidRPr="00F14F42" w:rsidRDefault="006E19BF" w:rsidP="000F36B0">
      <w:pPr>
        <w:spacing w:line="276" w:lineRule="auto"/>
        <w:jc w:val="both"/>
        <w:rPr>
          <w:sz w:val="24"/>
          <w:szCs w:val="24"/>
        </w:rPr>
      </w:pPr>
      <w:r w:rsidRPr="00F14F42">
        <w:rPr>
          <w:rFonts w:ascii="Segoe UI Symbol" w:hAnsi="Segoe UI Symbol" w:cs="Segoe UI Symbol"/>
          <w:sz w:val="24"/>
          <w:szCs w:val="24"/>
        </w:rPr>
        <w:t>⚠</w:t>
      </w:r>
      <w:r w:rsidRPr="00F14F42">
        <w:rPr>
          <w:sz w:val="24"/>
          <w:szCs w:val="24"/>
        </w:rPr>
        <w:tab/>
        <w:t xml:space="preserve">Le service informatique doit avoir une trace des demandes d’habilitations </w:t>
      </w:r>
    </w:p>
    <w:p w:rsidR="006E19BF" w:rsidRPr="00F14F42" w:rsidRDefault="006E19BF" w:rsidP="000F36B0">
      <w:pPr>
        <w:spacing w:line="276" w:lineRule="auto"/>
        <w:jc w:val="both"/>
        <w:rPr>
          <w:sz w:val="24"/>
          <w:szCs w:val="24"/>
        </w:rPr>
      </w:pPr>
      <w:r w:rsidRPr="00F14F42">
        <w:rPr>
          <w:rFonts w:ascii="Segoe UI Symbol" w:hAnsi="Segoe UI Symbol" w:cs="Segoe UI Symbol"/>
          <w:sz w:val="24"/>
          <w:szCs w:val="24"/>
        </w:rPr>
        <w:t>⚠</w:t>
      </w:r>
      <w:r w:rsidRPr="00F14F42">
        <w:rPr>
          <w:sz w:val="24"/>
          <w:szCs w:val="24"/>
        </w:rPr>
        <w:tab/>
        <w:t xml:space="preserve">Le service informatique doit filtrer le contenu en entreprise et en informer les utilisateurs </w:t>
      </w:r>
    </w:p>
    <w:p w:rsidR="00AF4583" w:rsidRDefault="006E19BF" w:rsidP="000F36B0">
      <w:pPr>
        <w:spacing w:line="276" w:lineRule="auto"/>
        <w:jc w:val="both"/>
        <w:rPr>
          <w:sz w:val="24"/>
          <w:szCs w:val="24"/>
        </w:rPr>
      </w:pPr>
      <w:r w:rsidRPr="00F14F42">
        <w:rPr>
          <w:rFonts w:ascii="Segoe UI Symbol" w:hAnsi="Segoe UI Symbol" w:cs="Segoe UI Symbol"/>
          <w:sz w:val="24"/>
          <w:szCs w:val="24"/>
        </w:rPr>
        <w:t>⚠</w:t>
      </w:r>
      <w:r w:rsidRPr="00F14F42">
        <w:rPr>
          <w:sz w:val="24"/>
          <w:szCs w:val="24"/>
        </w:rPr>
        <w:tab/>
        <w:t>Le service informatique doit maintenir à jour les systèmes d’exploitation et les logiciels</w:t>
      </w:r>
    </w:p>
    <w:p w:rsidR="00D4047E" w:rsidRPr="00F14F42" w:rsidRDefault="00D4047E" w:rsidP="000F36B0">
      <w:pPr>
        <w:spacing w:line="276" w:lineRule="auto"/>
        <w:jc w:val="both"/>
        <w:rPr>
          <w:sz w:val="24"/>
          <w:szCs w:val="24"/>
        </w:rPr>
      </w:pPr>
    </w:p>
    <w:p w:rsidR="006E19BF" w:rsidRPr="00F14F42" w:rsidRDefault="006E19BF" w:rsidP="000F36B0">
      <w:pPr>
        <w:pStyle w:val="Titre1"/>
        <w:spacing w:line="276" w:lineRule="auto"/>
      </w:pPr>
      <w:bookmarkStart w:id="52" w:name="_Toc497808861"/>
      <w:bookmarkStart w:id="53" w:name="_Toc497808912"/>
      <w:bookmarkStart w:id="54" w:name="_Toc497832936"/>
      <w:r w:rsidRPr="00F14F42">
        <w:t>Outils informatiques à disposition du service informatique</w:t>
      </w:r>
      <w:bookmarkEnd w:id="52"/>
      <w:bookmarkEnd w:id="53"/>
      <w:bookmarkEnd w:id="54"/>
      <w:r w:rsidRPr="00F14F42">
        <w:t xml:space="preserve"> </w:t>
      </w:r>
    </w:p>
    <w:p w:rsidR="00BF0E45" w:rsidRDefault="00BF0E45" w:rsidP="000F36B0">
      <w:pPr>
        <w:spacing w:line="276" w:lineRule="auto"/>
        <w:jc w:val="both"/>
        <w:rPr>
          <w:rFonts w:ascii="Segoe UI Symbol" w:hAnsi="Segoe UI Symbol" w:cs="Segoe UI Symbol"/>
          <w:sz w:val="24"/>
          <w:szCs w:val="24"/>
        </w:rPr>
      </w:pPr>
    </w:p>
    <w:p w:rsidR="006E19BF" w:rsidRPr="00F14F42" w:rsidRDefault="006E19BF" w:rsidP="000F36B0">
      <w:pPr>
        <w:spacing w:line="276" w:lineRule="auto"/>
        <w:jc w:val="both"/>
        <w:rPr>
          <w:sz w:val="24"/>
          <w:szCs w:val="24"/>
        </w:rPr>
      </w:pPr>
      <w:r w:rsidRPr="00F14F42">
        <w:rPr>
          <w:rFonts w:ascii="Segoe UI Symbol" w:hAnsi="Segoe UI Symbol" w:cs="Segoe UI Symbol"/>
          <w:sz w:val="24"/>
          <w:szCs w:val="24"/>
        </w:rPr>
        <w:t>⚠</w:t>
      </w:r>
      <w:r w:rsidRPr="00F14F42">
        <w:rPr>
          <w:sz w:val="24"/>
          <w:szCs w:val="24"/>
        </w:rPr>
        <w:tab/>
        <w:t>Un système de recensement des incidents est mis à la disposition du service informatique</w:t>
      </w:r>
    </w:p>
    <w:p w:rsidR="006E19BF" w:rsidRPr="00F14F42" w:rsidRDefault="006E19BF" w:rsidP="000F36B0">
      <w:pPr>
        <w:spacing w:line="276" w:lineRule="auto"/>
        <w:jc w:val="both"/>
        <w:rPr>
          <w:sz w:val="24"/>
          <w:szCs w:val="24"/>
        </w:rPr>
      </w:pPr>
      <w:r w:rsidRPr="00F14F42">
        <w:rPr>
          <w:rFonts w:ascii="Segoe UI Symbol" w:hAnsi="Segoe UI Symbol" w:cs="Segoe UI Symbol"/>
          <w:sz w:val="24"/>
          <w:szCs w:val="24"/>
        </w:rPr>
        <w:lastRenderedPageBreak/>
        <w:t>⚠</w:t>
      </w:r>
      <w:r w:rsidRPr="00F14F42">
        <w:rPr>
          <w:sz w:val="24"/>
          <w:szCs w:val="24"/>
        </w:rPr>
        <w:tab/>
        <w:t>Le service informatique est responsable des habilitations dans l’AD (Active Directory)</w:t>
      </w:r>
    </w:p>
    <w:p w:rsidR="006E19BF" w:rsidRPr="00F14F42" w:rsidRDefault="006E19BF" w:rsidP="000F36B0">
      <w:pPr>
        <w:spacing w:line="276" w:lineRule="auto"/>
        <w:ind w:left="705" w:hanging="705"/>
        <w:jc w:val="both"/>
        <w:rPr>
          <w:sz w:val="24"/>
          <w:szCs w:val="24"/>
        </w:rPr>
      </w:pPr>
      <w:r w:rsidRPr="00F14F42">
        <w:rPr>
          <w:rFonts w:ascii="Segoe UI Symbol" w:hAnsi="Segoe UI Symbol" w:cs="Segoe UI Symbol"/>
          <w:sz w:val="24"/>
          <w:szCs w:val="24"/>
        </w:rPr>
        <w:t>⚠</w:t>
      </w:r>
      <w:r w:rsidRPr="00F14F42">
        <w:rPr>
          <w:sz w:val="24"/>
          <w:szCs w:val="24"/>
        </w:rPr>
        <w:tab/>
        <w:t xml:space="preserve">Le service informatique a à sa disposition du matériel informatique de remplacement pour les utilisateurs </w:t>
      </w:r>
    </w:p>
    <w:p w:rsidR="006E19BF" w:rsidRDefault="006E19BF" w:rsidP="000F36B0">
      <w:pPr>
        <w:spacing w:line="276" w:lineRule="auto"/>
        <w:ind w:left="705" w:hanging="705"/>
        <w:jc w:val="both"/>
        <w:rPr>
          <w:sz w:val="24"/>
          <w:szCs w:val="24"/>
        </w:rPr>
      </w:pPr>
      <w:r w:rsidRPr="00F14F42">
        <w:rPr>
          <w:rFonts w:ascii="Segoe UI Symbol" w:hAnsi="Segoe UI Symbol" w:cs="Segoe UI Symbol"/>
          <w:sz w:val="24"/>
          <w:szCs w:val="24"/>
        </w:rPr>
        <w:t>⚠</w:t>
      </w:r>
      <w:r w:rsidRPr="00F14F42">
        <w:rPr>
          <w:sz w:val="24"/>
          <w:szCs w:val="24"/>
        </w:rPr>
        <w:tab/>
        <w:t xml:space="preserve">Le service informatique peut donner accès à des logiciels spécifiques aux utilisateurs. Ce logiciel doit être vérifié et la demande doit être effectuée par le chef de services de l’utilisateur en question. </w:t>
      </w:r>
    </w:p>
    <w:p w:rsidR="00AF4583" w:rsidRPr="00F14F42" w:rsidRDefault="00AF4583" w:rsidP="00AF4583">
      <w:pPr>
        <w:spacing w:line="276" w:lineRule="auto"/>
        <w:jc w:val="both"/>
        <w:rPr>
          <w:sz w:val="24"/>
          <w:szCs w:val="24"/>
        </w:rPr>
      </w:pPr>
    </w:p>
    <w:p w:rsidR="006E19BF" w:rsidRPr="00F14F42" w:rsidRDefault="006E19BF" w:rsidP="000F36B0">
      <w:pPr>
        <w:spacing w:line="276" w:lineRule="auto"/>
        <w:jc w:val="both"/>
        <w:rPr>
          <w:sz w:val="24"/>
          <w:szCs w:val="24"/>
        </w:rPr>
      </w:pPr>
    </w:p>
    <w:p w:rsidR="00FE1E4F" w:rsidRDefault="00FE1E4F">
      <w:pPr>
        <w:rPr>
          <w:sz w:val="24"/>
          <w:szCs w:val="24"/>
        </w:rPr>
      </w:pPr>
      <w:r>
        <w:rPr>
          <w:sz w:val="24"/>
          <w:szCs w:val="24"/>
        </w:rPr>
        <w:br w:type="page"/>
      </w:r>
    </w:p>
    <w:p w:rsidR="007F1E49" w:rsidRDefault="00FE1E4F" w:rsidP="00774FAF">
      <w:pPr>
        <w:pStyle w:val="Titre"/>
        <w:jc w:val="center"/>
      </w:pPr>
      <w:bookmarkStart w:id="55" w:name="_Toc497832937"/>
      <w:r w:rsidRPr="00FE1E4F">
        <w:lastRenderedPageBreak/>
        <w:t>Glossaire</w:t>
      </w:r>
      <w:bookmarkEnd w:id="55"/>
    </w:p>
    <w:p w:rsidR="00FE1E4F" w:rsidRDefault="00FE1E4F" w:rsidP="00D8157D">
      <w:pPr>
        <w:jc w:val="both"/>
        <w:rPr>
          <w:sz w:val="24"/>
          <w:szCs w:val="24"/>
        </w:rPr>
      </w:pPr>
    </w:p>
    <w:p w:rsidR="00DD7904" w:rsidRPr="00774FAF" w:rsidRDefault="00AE0ED6" w:rsidP="00D8157D">
      <w:pPr>
        <w:jc w:val="both"/>
        <w:rPr>
          <w:sz w:val="24"/>
          <w:szCs w:val="24"/>
        </w:rPr>
      </w:pPr>
      <w:r w:rsidRPr="00774FAF">
        <w:rPr>
          <w:b/>
          <w:sz w:val="24"/>
          <w:szCs w:val="24"/>
        </w:rPr>
        <w:t>AD (Active Directory)</w:t>
      </w:r>
      <w:r w:rsidR="00DD7904" w:rsidRPr="00774FAF">
        <w:rPr>
          <w:sz w:val="24"/>
          <w:szCs w:val="24"/>
        </w:rPr>
        <w:t xml:space="preserve"> : est le nom du service d'annuaire de Microsoft apparu dans le </w:t>
      </w:r>
    </w:p>
    <w:p w:rsidR="00AE0ED6" w:rsidRPr="00774FAF" w:rsidRDefault="00DD7904" w:rsidP="00D8157D">
      <w:pPr>
        <w:jc w:val="both"/>
        <w:rPr>
          <w:sz w:val="24"/>
          <w:szCs w:val="24"/>
        </w:rPr>
      </w:pPr>
      <w:r w:rsidRPr="00774FAF">
        <w:rPr>
          <w:sz w:val="24"/>
          <w:szCs w:val="24"/>
        </w:rPr>
        <w:t>Système d'exploitation Microsoft Windows Server 2000.</w:t>
      </w:r>
    </w:p>
    <w:p w:rsidR="00AE0ED6" w:rsidRPr="00774FAF" w:rsidRDefault="00AE0ED6" w:rsidP="00D8157D">
      <w:pPr>
        <w:jc w:val="both"/>
        <w:rPr>
          <w:sz w:val="24"/>
          <w:szCs w:val="24"/>
        </w:rPr>
      </w:pPr>
      <w:r w:rsidRPr="00774FAF">
        <w:rPr>
          <w:b/>
          <w:sz w:val="24"/>
          <w:szCs w:val="24"/>
        </w:rPr>
        <w:t>Archivage</w:t>
      </w:r>
      <w:r w:rsidR="00326F56" w:rsidRPr="00774FAF">
        <w:rPr>
          <w:sz w:val="24"/>
          <w:szCs w:val="24"/>
        </w:rPr>
        <w:t> : Sauvegarde et stockage d'un document électronique.</w:t>
      </w:r>
    </w:p>
    <w:p w:rsidR="00AE0ED6" w:rsidRPr="00774FAF" w:rsidRDefault="00AE0ED6" w:rsidP="00D8157D">
      <w:pPr>
        <w:jc w:val="both"/>
        <w:rPr>
          <w:sz w:val="24"/>
          <w:szCs w:val="24"/>
        </w:rPr>
      </w:pPr>
      <w:r w:rsidRPr="00774FAF">
        <w:rPr>
          <w:b/>
          <w:sz w:val="24"/>
          <w:szCs w:val="24"/>
        </w:rPr>
        <w:t>AES 256 bits</w:t>
      </w:r>
      <w:r w:rsidR="00326F56" w:rsidRPr="00774FAF">
        <w:rPr>
          <w:sz w:val="24"/>
          <w:szCs w:val="24"/>
        </w:rPr>
        <w:t xml:space="preserve"> : (Advanced </w:t>
      </w:r>
      <w:proofErr w:type="spellStart"/>
      <w:r w:rsidR="00326F56" w:rsidRPr="00774FAF">
        <w:rPr>
          <w:sz w:val="24"/>
          <w:szCs w:val="24"/>
        </w:rPr>
        <w:t>Encryption</w:t>
      </w:r>
      <w:proofErr w:type="spellEnd"/>
      <w:r w:rsidR="00326F56" w:rsidRPr="00774FAF">
        <w:rPr>
          <w:sz w:val="24"/>
          <w:szCs w:val="24"/>
        </w:rPr>
        <w:t xml:space="preserve"> Standard) est un algorithme de chiffrement </w:t>
      </w:r>
    </w:p>
    <w:p w:rsidR="00AE0ED6" w:rsidRPr="00774FAF" w:rsidRDefault="00AE0ED6" w:rsidP="00D8157D">
      <w:pPr>
        <w:jc w:val="both"/>
        <w:rPr>
          <w:sz w:val="24"/>
          <w:szCs w:val="24"/>
        </w:rPr>
      </w:pPr>
      <w:r w:rsidRPr="00774FAF">
        <w:rPr>
          <w:b/>
          <w:sz w:val="24"/>
          <w:szCs w:val="24"/>
        </w:rPr>
        <w:t>Cloud</w:t>
      </w:r>
      <w:r w:rsidR="00326F56" w:rsidRPr="00774FAF">
        <w:rPr>
          <w:sz w:val="24"/>
          <w:szCs w:val="24"/>
        </w:rPr>
        <w:t>: c'est accéder à des ressources informatiques qui sont q</w:t>
      </w:r>
      <w:r w:rsidR="00D8157D" w:rsidRPr="00774FAF">
        <w:rPr>
          <w:sz w:val="24"/>
          <w:szCs w:val="24"/>
        </w:rPr>
        <w:t xml:space="preserve">uelque part, à travers un réseau </w:t>
      </w:r>
    </w:p>
    <w:p w:rsidR="00AE0ED6" w:rsidRPr="00774FAF" w:rsidRDefault="00AE0ED6" w:rsidP="00D8157D">
      <w:pPr>
        <w:jc w:val="both"/>
        <w:rPr>
          <w:sz w:val="24"/>
          <w:szCs w:val="24"/>
        </w:rPr>
      </w:pPr>
      <w:r w:rsidRPr="00774FAF">
        <w:rPr>
          <w:b/>
          <w:sz w:val="24"/>
          <w:szCs w:val="24"/>
        </w:rPr>
        <w:t>CNIL</w:t>
      </w:r>
      <w:r w:rsidR="00D8157D" w:rsidRPr="00774FAF">
        <w:rPr>
          <w:sz w:val="24"/>
          <w:szCs w:val="24"/>
        </w:rPr>
        <w:t> : La Commission nationale de l'informatique et des libertés, La CNIL est chargée de veiller à ce que l’informatique soit au service du citoyen et qu’elle ne porte atteinte</w:t>
      </w:r>
    </w:p>
    <w:p w:rsidR="00AE0ED6" w:rsidRPr="00774FAF" w:rsidRDefault="00D8157D" w:rsidP="00D8157D">
      <w:pPr>
        <w:jc w:val="both"/>
        <w:rPr>
          <w:sz w:val="24"/>
          <w:szCs w:val="24"/>
        </w:rPr>
      </w:pPr>
      <w:r w:rsidRPr="00774FAF">
        <w:rPr>
          <w:b/>
          <w:sz w:val="24"/>
          <w:szCs w:val="24"/>
        </w:rPr>
        <w:t>D</w:t>
      </w:r>
      <w:r w:rsidR="00AE0ED6" w:rsidRPr="00774FAF">
        <w:rPr>
          <w:b/>
          <w:sz w:val="24"/>
          <w:szCs w:val="24"/>
        </w:rPr>
        <w:t>onnées personnelles</w:t>
      </w:r>
      <w:r w:rsidRPr="00774FAF">
        <w:rPr>
          <w:sz w:val="24"/>
          <w:szCs w:val="24"/>
        </w:rPr>
        <w:t> : correspondent à toute information relative à une personne physique identifiée ou qui peut être identifiée</w:t>
      </w:r>
    </w:p>
    <w:p w:rsidR="00AE0ED6" w:rsidRPr="00774FAF" w:rsidRDefault="00527AE9" w:rsidP="00D8157D">
      <w:pPr>
        <w:jc w:val="both"/>
        <w:rPr>
          <w:sz w:val="24"/>
          <w:szCs w:val="24"/>
        </w:rPr>
      </w:pPr>
      <w:r w:rsidRPr="00774FAF">
        <w:rPr>
          <w:b/>
          <w:sz w:val="24"/>
          <w:szCs w:val="24"/>
        </w:rPr>
        <w:t>Format</w:t>
      </w:r>
      <w:r w:rsidR="00AE0ED6" w:rsidRPr="00774FAF">
        <w:rPr>
          <w:b/>
          <w:sz w:val="24"/>
          <w:szCs w:val="24"/>
        </w:rPr>
        <w:t xml:space="preserve"> 1U</w:t>
      </w:r>
      <w:r w:rsidR="00D8157D" w:rsidRPr="00774FAF">
        <w:rPr>
          <w:sz w:val="24"/>
          <w:szCs w:val="24"/>
        </w:rPr>
        <w:t xml:space="preserve"> : </w:t>
      </w:r>
      <w:r w:rsidRPr="00774FAF">
        <w:rPr>
          <w:sz w:val="24"/>
          <w:szCs w:val="24"/>
        </w:rPr>
        <w:t xml:space="preserve">Une unité de rack ou U est la taille standard désignée à indiquer la hauteur d'équipement informatique prévu pour être installé dans des baies serveur de 19 pouces de largeur.  Les baies serveur offrent place à du matériel standardisé de 19" (482.6 mm), et ont une hauteur variable, exprimée en U ou unités rack.  1U équivaut à 1.75" ou bien 44.45 </w:t>
      </w:r>
      <w:proofErr w:type="spellStart"/>
      <w:r w:rsidRPr="00774FAF">
        <w:rPr>
          <w:sz w:val="24"/>
          <w:szCs w:val="24"/>
        </w:rPr>
        <w:t>mm.</w:t>
      </w:r>
      <w:proofErr w:type="spellEnd"/>
    </w:p>
    <w:p w:rsidR="00AE0ED6" w:rsidRPr="00774FAF" w:rsidRDefault="00527AE9" w:rsidP="00D8157D">
      <w:pPr>
        <w:jc w:val="both"/>
        <w:rPr>
          <w:sz w:val="24"/>
          <w:szCs w:val="24"/>
        </w:rPr>
      </w:pPr>
      <w:r w:rsidRPr="00774FAF">
        <w:rPr>
          <w:b/>
          <w:sz w:val="24"/>
          <w:szCs w:val="24"/>
        </w:rPr>
        <w:t>Habilitations</w:t>
      </w:r>
      <w:r w:rsidRPr="00774FAF">
        <w:rPr>
          <w:sz w:val="24"/>
          <w:szCs w:val="24"/>
        </w:rPr>
        <w:t xml:space="preserve"> : donner des droits d’accès </w:t>
      </w:r>
    </w:p>
    <w:p w:rsidR="00AE0ED6" w:rsidRPr="00774FAF" w:rsidRDefault="00AE0ED6" w:rsidP="00527AE9">
      <w:pPr>
        <w:jc w:val="both"/>
        <w:rPr>
          <w:sz w:val="24"/>
          <w:szCs w:val="24"/>
        </w:rPr>
      </w:pPr>
      <w:r w:rsidRPr="00774FAF">
        <w:rPr>
          <w:b/>
          <w:sz w:val="24"/>
          <w:szCs w:val="24"/>
        </w:rPr>
        <w:t>LTO</w:t>
      </w:r>
      <w:r w:rsidR="00527AE9" w:rsidRPr="00774FAF">
        <w:rPr>
          <w:b/>
          <w:sz w:val="24"/>
          <w:szCs w:val="24"/>
        </w:rPr>
        <w:t> : (</w:t>
      </w:r>
      <w:proofErr w:type="spellStart"/>
      <w:r w:rsidR="00527AE9" w:rsidRPr="00774FAF">
        <w:rPr>
          <w:rFonts w:cs="Arial"/>
          <w:color w:val="222222"/>
          <w:sz w:val="24"/>
          <w:szCs w:val="24"/>
        </w:rPr>
        <w:t>Linear</w:t>
      </w:r>
      <w:proofErr w:type="spellEnd"/>
      <w:r w:rsidR="00527AE9" w:rsidRPr="00774FAF">
        <w:rPr>
          <w:rFonts w:cs="Arial"/>
          <w:color w:val="222222"/>
          <w:sz w:val="24"/>
          <w:szCs w:val="24"/>
        </w:rPr>
        <w:t xml:space="preserve"> Tape-Open) est une technique de stockage sur bande magnétique</w:t>
      </w:r>
    </w:p>
    <w:p w:rsidR="00AE0ED6" w:rsidRPr="00774FAF" w:rsidRDefault="00AE0ED6" w:rsidP="00D8157D">
      <w:pPr>
        <w:jc w:val="both"/>
        <w:rPr>
          <w:b/>
          <w:sz w:val="24"/>
          <w:szCs w:val="24"/>
        </w:rPr>
      </w:pPr>
      <w:r w:rsidRPr="00774FAF">
        <w:rPr>
          <w:b/>
          <w:sz w:val="24"/>
          <w:szCs w:val="24"/>
        </w:rPr>
        <w:t>Mémoire tampon</w:t>
      </w:r>
      <w:r w:rsidR="00527AE9" w:rsidRPr="00774FAF">
        <w:rPr>
          <w:b/>
          <w:sz w:val="24"/>
          <w:szCs w:val="24"/>
        </w:rPr>
        <w:t> :</w:t>
      </w:r>
      <w:r w:rsidR="00527AE9" w:rsidRPr="00774FAF">
        <w:rPr>
          <w:sz w:val="24"/>
          <w:szCs w:val="24"/>
        </w:rPr>
        <w:t xml:space="preserve"> est une zone de </w:t>
      </w:r>
      <w:hyperlink r:id="rId23" w:tooltip="Mémoire vive" w:history="1">
        <w:r w:rsidR="00527AE9" w:rsidRPr="00774FAF">
          <w:rPr>
            <w:sz w:val="24"/>
            <w:szCs w:val="24"/>
          </w:rPr>
          <w:t>mémoire vive</w:t>
        </w:r>
      </w:hyperlink>
      <w:r w:rsidR="00527AE9" w:rsidRPr="00774FAF">
        <w:rPr>
          <w:sz w:val="24"/>
          <w:szCs w:val="24"/>
        </w:rPr>
        <w:t xml:space="preserve"> ou de disque utilisée pour entreposer temporairement des </w:t>
      </w:r>
      <w:hyperlink r:id="rId24" w:tooltip="Donnée" w:history="1">
        <w:r w:rsidR="00527AE9" w:rsidRPr="00774FAF">
          <w:rPr>
            <w:sz w:val="24"/>
            <w:szCs w:val="24"/>
          </w:rPr>
          <w:t>données</w:t>
        </w:r>
      </w:hyperlink>
      <w:r w:rsidR="00527AE9" w:rsidRPr="00774FAF">
        <w:rPr>
          <w:sz w:val="24"/>
          <w:szCs w:val="24"/>
        </w:rPr>
        <w:t>.</w:t>
      </w:r>
    </w:p>
    <w:p w:rsidR="00AE0ED6" w:rsidRPr="00774FAF" w:rsidRDefault="00AE0ED6" w:rsidP="00527AE9">
      <w:pPr>
        <w:jc w:val="both"/>
        <w:rPr>
          <w:b/>
          <w:sz w:val="24"/>
          <w:szCs w:val="24"/>
        </w:rPr>
      </w:pPr>
      <w:r w:rsidRPr="00774FAF">
        <w:rPr>
          <w:b/>
          <w:sz w:val="24"/>
          <w:szCs w:val="24"/>
        </w:rPr>
        <w:t>MTBF</w:t>
      </w:r>
      <w:r w:rsidR="00527AE9" w:rsidRPr="00774FAF">
        <w:rPr>
          <w:b/>
          <w:sz w:val="24"/>
          <w:szCs w:val="24"/>
        </w:rPr>
        <w:t xml:space="preserve"> : </w:t>
      </w:r>
      <w:r w:rsidR="00527AE9" w:rsidRPr="00774FAF">
        <w:rPr>
          <w:rStyle w:val="tgc"/>
          <w:rFonts w:cs="Arial"/>
          <w:color w:val="222222"/>
          <w:sz w:val="24"/>
          <w:szCs w:val="24"/>
        </w:rPr>
        <w:t xml:space="preserve">Le temps moyen entre pannes ou durée moyenne entre pannes, souvent désigné par son sigle anglais </w:t>
      </w:r>
      <w:r w:rsidR="00527AE9" w:rsidRPr="00774FAF">
        <w:rPr>
          <w:rStyle w:val="tgc"/>
          <w:rFonts w:cs="Arial"/>
          <w:bCs/>
          <w:color w:val="222222"/>
          <w:sz w:val="24"/>
          <w:szCs w:val="24"/>
        </w:rPr>
        <w:t>MTBF</w:t>
      </w:r>
      <w:r w:rsidR="00527AE9" w:rsidRPr="00774FAF">
        <w:rPr>
          <w:rStyle w:val="tgc"/>
          <w:rFonts w:cs="Arial"/>
          <w:color w:val="222222"/>
          <w:sz w:val="24"/>
          <w:szCs w:val="24"/>
        </w:rPr>
        <w:t xml:space="preserve"> (</w:t>
      </w:r>
      <w:proofErr w:type="spellStart"/>
      <w:r w:rsidR="00527AE9" w:rsidRPr="00774FAF">
        <w:rPr>
          <w:rStyle w:val="tgc"/>
          <w:rFonts w:cs="Arial"/>
          <w:color w:val="222222"/>
          <w:sz w:val="24"/>
          <w:szCs w:val="24"/>
        </w:rPr>
        <w:t>mean</w:t>
      </w:r>
      <w:proofErr w:type="spellEnd"/>
      <w:r w:rsidR="00527AE9" w:rsidRPr="00774FAF">
        <w:rPr>
          <w:rStyle w:val="tgc"/>
          <w:rFonts w:cs="Arial"/>
          <w:color w:val="222222"/>
          <w:sz w:val="24"/>
          <w:szCs w:val="24"/>
        </w:rPr>
        <w:t xml:space="preserve"> time </w:t>
      </w:r>
      <w:proofErr w:type="spellStart"/>
      <w:r w:rsidR="00527AE9" w:rsidRPr="00774FAF">
        <w:rPr>
          <w:rStyle w:val="tgc"/>
          <w:rFonts w:cs="Arial"/>
          <w:color w:val="222222"/>
          <w:sz w:val="24"/>
          <w:szCs w:val="24"/>
        </w:rPr>
        <w:t>between</w:t>
      </w:r>
      <w:proofErr w:type="spellEnd"/>
      <w:r w:rsidR="00527AE9" w:rsidRPr="00774FAF">
        <w:rPr>
          <w:rStyle w:val="tgc"/>
          <w:rFonts w:cs="Arial"/>
          <w:color w:val="222222"/>
          <w:sz w:val="24"/>
          <w:szCs w:val="24"/>
        </w:rPr>
        <w:t xml:space="preserve"> </w:t>
      </w:r>
      <w:proofErr w:type="spellStart"/>
      <w:r w:rsidR="00527AE9" w:rsidRPr="00774FAF">
        <w:rPr>
          <w:rStyle w:val="tgc"/>
          <w:rFonts w:cs="Arial"/>
          <w:color w:val="222222"/>
          <w:sz w:val="24"/>
          <w:szCs w:val="24"/>
        </w:rPr>
        <w:t>failures</w:t>
      </w:r>
      <w:proofErr w:type="spellEnd"/>
      <w:r w:rsidR="00527AE9" w:rsidRPr="00774FAF">
        <w:rPr>
          <w:rStyle w:val="tgc"/>
          <w:rFonts w:cs="Arial"/>
          <w:color w:val="222222"/>
          <w:sz w:val="24"/>
          <w:szCs w:val="24"/>
        </w:rPr>
        <w:t>),</w:t>
      </w:r>
    </w:p>
    <w:p w:rsidR="00AE0ED6" w:rsidRPr="00774FAF" w:rsidRDefault="00AE0ED6" w:rsidP="00D8157D">
      <w:pPr>
        <w:jc w:val="both"/>
        <w:rPr>
          <w:b/>
          <w:sz w:val="24"/>
          <w:szCs w:val="24"/>
        </w:rPr>
      </w:pPr>
      <w:r w:rsidRPr="00774FAF">
        <w:rPr>
          <w:b/>
          <w:sz w:val="24"/>
          <w:szCs w:val="24"/>
        </w:rPr>
        <w:t>NAS</w:t>
      </w:r>
      <w:r w:rsidR="00527AE9" w:rsidRPr="00774FAF">
        <w:rPr>
          <w:b/>
          <w:sz w:val="24"/>
          <w:szCs w:val="24"/>
        </w:rPr>
        <w:t xml:space="preserve"> : </w:t>
      </w:r>
      <w:r w:rsidR="00527AE9" w:rsidRPr="00774FAF">
        <w:rPr>
          <w:sz w:val="24"/>
          <w:szCs w:val="24"/>
        </w:rPr>
        <w:t>est</w:t>
      </w:r>
      <w:r w:rsidR="00527AE9" w:rsidRPr="00774FAF">
        <w:rPr>
          <w:b/>
          <w:sz w:val="24"/>
          <w:szCs w:val="24"/>
        </w:rPr>
        <w:t xml:space="preserve"> </w:t>
      </w:r>
      <w:r w:rsidR="00527AE9" w:rsidRPr="00774FAF">
        <w:rPr>
          <w:rFonts w:cs="Arial"/>
          <w:color w:val="222222"/>
          <w:sz w:val="24"/>
          <w:szCs w:val="24"/>
        </w:rPr>
        <w:t>un serveur de stockage en réseau</w:t>
      </w:r>
    </w:p>
    <w:p w:rsidR="00AE0ED6" w:rsidRPr="00774FAF" w:rsidRDefault="00AE0ED6" w:rsidP="00D8157D">
      <w:pPr>
        <w:jc w:val="both"/>
        <w:rPr>
          <w:b/>
          <w:sz w:val="24"/>
          <w:szCs w:val="24"/>
        </w:rPr>
      </w:pPr>
      <w:r w:rsidRPr="00774FAF">
        <w:rPr>
          <w:b/>
          <w:sz w:val="24"/>
          <w:szCs w:val="24"/>
        </w:rPr>
        <w:t>Parité</w:t>
      </w:r>
      <w:r w:rsidR="00527AE9" w:rsidRPr="00774FAF">
        <w:rPr>
          <w:b/>
          <w:sz w:val="24"/>
          <w:szCs w:val="24"/>
        </w:rPr>
        <w:t xml:space="preserve"> : </w:t>
      </w:r>
      <w:r w:rsidR="00A11AA3" w:rsidRPr="00774FAF">
        <w:rPr>
          <w:sz w:val="24"/>
          <w:szCs w:val="24"/>
        </w:rPr>
        <w:t>Les blocs de parité permettent de reconstruire les données manquantes quand un disque est défectueux</w:t>
      </w:r>
    </w:p>
    <w:p w:rsidR="00AE0ED6" w:rsidRPr="00774FAF" w:rsidRDefault="00AE0ED6" w:rsidP="00D8157D">
      <w:pPr>
        <w:jc w:val="both"/>
        <w:rPr>
          <w:b/>
          <w:sz w:val="24"/>
          <w:szCs w:val="24"/>
        </w:rPr>
      </w:pPr>
      <w:r w:rsidRPr="00774FAF">
        <w:rPr>
          <w:b/>
          <w:sz w:val="24"/>
          <w:szCs w:val="24"/>
        </w:rPr>
        <w:t>RAID</w:t>
      </w:r>
      <w:r w:rsidR="00527AE9" w:rsidRPr="00774FAF">
        <w:rPr>
          <w:b/>
          <w:sz w:val="24"/>
          <w:szCs w:val="24"/>
        </w:rPr>
        <w:t> :</w:t>
      </w:r>
      <w:r w:rsidR="00A11AA3" w:rsidRPr="00774FAF">
        <w:rPr>
          <w:b/>
          <w:sz w:val="24"/>
          <w:szCs w:val="24"/>
        </w:rPr>
        <w:t xml:space="preserve"> (</w:t>
      </w:r>
      <w:proofErr w:type="spellStart"/>
      <w:r w:rsidR="00A11AA3" w:rsidRPr="00774FAF">
        <w:rPr>
          <w:rStyle w:val="tgc"/>
          <w:rFonts w:cs="Arial"/>
          <w:color w:val="222222"/>
          <w:sz w:val="24"/>
          <w:szCs w:val="24"/>
        </w:rPr>
        <w:t>Redundant</w:t>
      </w:r>
      <w:proofErr w:type="spellEnd"/>
      <w:r w:rsidR="00A11AA3" w:rsidRPr="00774FAF">
        <w:rPr>
          <w:rStyle w:val="tgc"/>
          <w:rFonts w:cs="Arial"/>
          <w:color w:val="222222"/>
          <w:sz w:val="24"/>
          <w:szCs w:val="24"/>
        </w:rPr>
        <w:t xml:space="preserve"> </w:t>
      </w:r>
      <w:proofErr w:type="spellStart"/>
      <w:r w:rsidR="00A11AA3" w:rsidRPr="00774FAF">
        <w:rPr>
          <w:rStyle w:val="tgc"/>
          <w:rFonts w:cs="Arial"/>
          <w:color w:val="222222"/>
          <w:sz w:val="24"/>
          <w:szCs w:val="24"/>
        </w:rPr>
        <w:t>Array</w:t>
      </w:r>
      <w:proofErr w:type="spellEnd"/>
      <w:r w:rsidR="00A11AA3" w:rsidRPr="00774FAF">
        <w:rPr>
          <w:rStyle w:val="tgc"/>
          <w:rFonts w:cs="Arial"/>
          <w:color w:val="222222"/>
          <w:sz w:val="24"/>
          <w:szCs w:val="24"/>
        </w:rPr>
        <w:t xml:space="preserve"> of Independent </w:t>
      </w:r>
      <w:proofErr w:type="spellStart"/>
      <w:r w:rsidR="00A11AA3" w:rsidRPr="00774FAF">
        <w:rPr>
          <w:rStyle w:val="tgc"/>
          <w:rFonts w:cs="Arial"/>
          <w:color w:val="222222"/>
          <w:sz w:val="24"/>
          <w:szCs w:val="24"/>
        </w:rPr>
        <w:t>Disks</w:t>
      </w:r>
      <w:proofErr w:type="spellEnd"/>
      <w:r w:rsidR="00A11AA3" w:rsidRPr="00774FAF">
        <w:rPr>
          <w:rStyle w:val="tgc"/>
          <w:rFonts w:cs="Arial"/>
          <w:color w:val="222222"/>
          <w:sz w:val="24"/>
          <w:szCs w:val="24"/>
        </w:rPr>
        <w:t xml:space="preserve">) </w:t>
      </w:r>
    </w:p>
    <w:p w:rsidR="00AE0ED6" w:rsidRPr="00774FAF" w:rsidRDefault="00AE0ED6" w:rsidP="00D8157D">
      <w:pPr>
        <w:jc w:val="both"/>
        <w:rPr>
          <w:b/>
          <w:sz w:val="24"/>
          <w:szCs w:val="24"/>
        </w:rPr>
      </w:pPr>
      <w:r w:rsidRPr="00774FAF">
        <w:rPr>
          <w:b/>
          <w:sz w:val="24"/>
          <w:szCs w:val="24"/>
        </w:rPr>
        <w:t>SATA</w:t>
      </w:r>
      <w:r w:rsidR="00527AE9" w:rsidRPr="00774FAF">
        <w:rPr>
          <w:b/>
          <w:sz w:val="24"/>
          <w:szCs w:val="24"/>
        </w:rPr>
        <w:t> :</w:t>
      </w:r>
      <w:r w:rsidR="00A11AA3" w:rsidRPr="00774FAF">
        <w:rPr>
          <w:b/>
          <w:sz w:val="24"/>
          <w:szCs w:val="24"/>
        </w:rPr>
        <w:t xml:space="preserve"> </w:t>
      </w:r>
      <w:r w:rsidR="00A11AA3" w:rsidRPr="00774FAF">
        <w:rPr>
          <w:rFonts w:cs="Arial"/>
          <w:color w:val="222222"/>
          <w:sz w:val="24"/>
          <w:szCs w:val="24"/>
        </w:rPr>
        <w:t>La norme Serial ATA ou SATA, permet de connecter à une carte mère tout périphérique compatible avec cette norme</w:t>
      </w:r>
    </w:p>
    <w:p w:rsidR="00AE0ED6" w:rsidRPr="00774FAF" w:rsidRDefault="00AE0ED6" w:rsidP="00A11AA3">
      <w:pPr>
        <w:jc w:val="both"/>
        <w:rPr>
          <w:b/>
          <w:sz w:val="24"/>
          <w:szCs w:val="24"/>
        </w:rPr>
      </w:pPr>
      <w:r w:rsidRPr="00774FAF">
        <w:rPr>
          <w:b/>
          <w:sz w:val="24"/>
          <w:szCs w:val="24"/>
        </w:rPr>
        <w:t>Sauvegarde</w:t>
      </w:r>
      <w:r w:rsidR="00527AE9" w:rsidRPr="00774FAF">
        <w:rPr>
          <w:b/>
          <w:sz w:val="24"/>
          <w:szCs w:val="24"/>
        </w:rPr>
        <w:t> :</w:t>
      </w:r>
      <w:r w:rsidR="00A11AA3" w:rsidRPr="00774FAF">
        <w:rPr>
          <w:b/>
          <w:sz w:val="24"/>
          <w:szCs w:val="24"/>
        </w:rPr>
        <w:t xml:space="preserve"> </w:t>
      </w:r>
      <w:hyperlink r:id="rId25" w:history="1">
        <w:r w:rsidR="00A11AA3" w:rsidRPr="00774FAF">
          <w:rPr>
            <w:rFonts w:cs="Arial"/>
            <w:sz w:val="24"/>
            <w:szCs w:val="24"/>
          </w:rPr>
          <w:t>Action</w:t>
        </w:r>
      </w:hyperlink>
      <w:r w:rsidR="00A11AA3" w:rsidRPr="00774FAF">
        <w:rPr>
          <w:rFonts w:cs="Arial"/>
          <w:sz w:val="24"/>
          <w:szCs w:val="24"/>
        </w:rPr>
        <w:t xml:space="preserve"> </w:t>
      </w:r>
      <w:hyperlink r:id="rId26" w:history="1">
        <w:r w:rsidR="00A11AA3" w:rsidRPr="00774FAF">
          <w:rPr>
            <w:rFonts w:cs="Arial"/>
            <w:sz w:val="24"/>
            <w:szCs w:val="24"/>
          </w:rPr>
          <w:t>de</w:t>
        </w:r>
      </w:hyperlink>
      <w:r w:rsidR="00A11AA3" w:rsidRPr="00774FAF">
        <w:rPr>
          <w:rFonts w:cs="Arial"/>
          <w:sz w:val="24"/>
          <w:szCs w:val="24"/>
        </w:rPr>
        <w:t xml:space="preserve"> </w:t>
      </w:r>
      <w:hyperlink r:id="rId27" w:history="1">
        <w:r w:rsidR="00A11AA3" w:rsidRPr="00774FAF">
          <w:rPr>
            <w:rFonts w:cs="Arial"/>
            <w:sz w:val="24"/>
            <w:szCs w:val="24"/>
          </w:rPr>
          <w:t>mettre</w:t>
        </w:r>
      </w:hyperlink>
      <w:r w:rsidR="00A11AA3" w:rsidRPr="00774FAF">
        <w:rPr>
          <w:rFonts w:cs="Arial"/>
          <w:sz w:val="24"/>
          <w:szCs w:val="24"/>
        </w:rPr>
        <w:t xml:space="preserve"> </w:t>
      </w:r>
      <w:hyperlink r:id="rId28" w:history="1">
        <w:r w:rsidR="00A11AA3" w:rsidRPr="00774FAF">
          <w:rPr>
            <w:rFonts w:cs="Arial"/>
            <w:sz w:val="24"/>
            <w:szCs w:val="24"/>
          </w:rPr>
          <w:t>en</w:t>
        </w:r>
      </w:hyperlink>
      <w:r w:rsidR="00A11AA3" w:rsidRPr="00774FAF">
        <w:rPr>
          <w:rFonts w:cs="Arial"/>
          <w:sz w:val="24"/>
          <w:szCs w:val="24"/>
        </w:rPr>
        <w:t xml:space="preserve"> </w:t>
      </w:r>
      <w:hyperlink r:id="rId29" w:history="1">
        <w:r w:rsidR="00A11AA3" w:rsidRPr="00774FAF">
          <w:rPr>
            <w:rFonts w:cs="Arial"/>
            <w:sz w:val="24"/>
            <w:szCs w:val="24"/>
          </w:rPr>
          <w:t>sécurité</w:t>
        </w:r>
      </w:hyperlink>
      <w:r w:rsidR="00A11AA3" w:rsidRPr="00774FAF">
        <w:rPr>
          <w:rFonts w:cs="Arial"/>
          <w:sz w:val="24"/>
          <w:szCs w:val="24"/>
        </w:rPr>
        <w:t xml:space="preserve"> </w:t>
      </w:r>
      <w:hyperlink r:id="rId30" w:history="1">
        <w:r w:rsidR="00A11AA3" w:rsidRPr="00774FAF">
          <w:rPr>
            <w:rFonts w:cs="Arial"/>
            <w:sz w:val="24"/>
            <w:szCs w:val="24"/>
          </w:rPr>
          <w:t>des</w:t>
        </w:r>
      </w:hyperlink>
      <w:r w:rsidR="00A11AA3" w:rsidRPr="00774FAF">
        <w:rPr>
          <w:rFonts w:cs="Arial"/>
          <w:sz w:val="24"/>
          <w:szCs w:val="24"/>
        </w:rPr>
        <w:t xml:space="preserve"> </w:t>
      </w:r>
      <w:hyperlink r:id="rId31" w:history="1">
        <w:r w:rsidR="00A11AA3" w:rsidRPr="00774FAF">
          <w:rPr>
            <w:rFonts w:cs="Arial"/>
            <w:sz w:val="24"/>
            <w:szCs w:val="24"/>
          </w:rPr>
          <w:t>informations</w:t>
        </w:r>
      </w:hyperlink>
      <w:r w:rsidR="00A11AA3" w:rsidRPr="00774FAF">
        <w:rPr>
          <w:rFonts w:cs="Arial"/>
          <w:sz w:val="24"/>
          <w:szCs w:val="24"/>
        </w:rPr>
        <w:t xml:space="preserve"> </w:t>
      </w:r>
      <w:hyperlink r:id="rId32" w:history="1">
        <w:r w:rsidR="00A11AA3" w:rsidRPr="00774FAF">
          <w:rPr>
            <w:rFonts w:cs="Arial"/>
            <w:sz w:val="24"/>
            <w:szCs w:val="24"/>
          </w:rPr>
          <w:t>importantes.</w:t>
        </w:r>
      </w:hyperlink>
    </w:p>
    <w:p w:rsidR="00AE0ED6" w:rsidRPr="00774FAF" w:rsidRDefault="00AE0ED6" w:rsidP="00D8157D">
      <w:pPr>
        <w:jc w:val="both"/>
        <w:rPr>
          <w:b/>
          <w:sz w:val="24"/>
          <w:szCs w:val="24"/>
        </w:rPr>
      </w:pPr>
      <w:r w:rsidRPr="00774FAF">
        <w:rPr>
          <w:b/>
          <w:sz w:val="24"/>
          <w:szCs w:val="24"/>
        </w:rPr>
        <w:t>To</w:t>
      </w:r>
      <w:r w:rsidR="00527AE9" w:rsidRPr="00774FAF">
        <w:rPr>
          <w:b/>
          <w:sz w:val="24"/>
          <w:szCs w:val="24"/>
        </w:rPr>
        <w:t xml:space="preserve"> : </w:t>
      </w:r>
      <w:r w:rsidR="00A11AA3" w:rsidRPr="00774FAF">
        <w:rPr>
          <w:sz w:val="24"/>
          <w:szCs w:val="24"/>
        </w:rPr>
        <w:t xml:space="preserve">(téraoctet) est une unité de mesure et représente 1 000 000 000 000 octets. </w:t>
      </w:r>
    </w:p>
    <w:p w:rsidR="00774FAF" w:rsidRDefault="00AE0ED6" w:rsidP="00D8157D">
      <w:pPr>
        <w:jc w:val="both"/>
        <w:rPr>
          <w:b/>
          <w:sz w:val="24"/>
          <w:szCs w:val="24"/>
        </w:rPr>
      </w:pPr>
      <w:r w:rsidRPr="00774FAF">
        <w:rPr>
          <w:b/>
          <w:sz w:val="24"/>
          <w:szCs w:val="24"/>
        </w:rPr>
        <w:t>WORM</w:t>
      </w:r>
      <w:r w:rsidR="00527AE9" w:rsidRPr="00774FAF">
        <w:rPr>
          <w:b/>
          <w:sz w:val="24"/>
          <w:szCs w:val="24"/>
        </w:rPr>
        <w:t xml:space="preserve"> : </w:t>
      </w:r>
      <w:r w:rsidR="00774FAF" w:rsidRPr="00774FAF">
        <w:rPr>
          <w:sz w:val="24"/>
          <w:szCs w:val="24"/>
        </w:rPr>
        <w:t>bandes magnétiques avec un lecteur/enregistreur bloqué pour empêcher les mises à jour, disques magnétiques avec des micro programmes (</w:t>
      </w:r>
      <w:proofErr w:type="spellStart"/>
      <w:r w:rsidR="00774FAF" w:rsidRPr="00774FAF">
        <w:rPr>
          <w:sz w:val="24"/>
          <w:szCs w:val="24"/>
        </w:rPr>
        <w:t>firmware</w:t>
      </w:r>
      <w:proofErr w:type="spellEnd"/>
      <w:r w:rsidR="00774FAF" w:rsidRPr="00774FAF">
        <w:rPr>
          <w:sz w:val="24"/>
          <w:szCs w:val="24"/>
        </w:rPr>
        <w:t>) interdisant les mises à jour et suppressions, SAN et NAS également bloqués</w:t>
      </w:r>
      <w:r w:rsidR="00774FAF" w:rsidRPr="00774FAF">
        <w:rPr>
          <w:b/>
          <w:sz w:val="24"/>
          <w:szCs w:val="24"/>
        </w:rPr>
        <w:t>.</w:t>
      </w:r>
    </w:p>
    <w:p w:rsidR="00774FAF" w:rsidRDefault="00774FAF" w:rsidP="00774FAF">
      <w:pPr>
        <w:pStyle w:val="Titre"/>
        <w:jc w:val="center"/>
      </w:pPr>
      <w:bookmarkStart w:id="56" w:name="_Toc497832938"/>
      <w:r>
        <w:lastRenderedPageBreak/>
        <w:t>Webographie</w:t>
      </w:r>
      <w:bookmarkEnd w:id="56"/>
    </w:p>
    <w:p w:rsidR="00CC08AC" w:rsidRDefault="00CC08AC" w:rsidP="00774FAF"/>
    <w:p w:rsidR="00CC08AC" w:rsidRPr="00830C00" w:rsidRDefault="00CC08AC" w:rsidP="00830C00">
      <w:pPr>
        <w:spacing w:line="360" w:lineRule="auto"/>
        <w:jc w:val="both"/>
        <w:rPr>
          <w:b/>
          <w:sz w:val="24"/>
          <w:szCs w:val="24"/>
        </w:rPr>
      </w:pPr>
      <w:r w:rsidRPr="00830C00">
        <w:rPr>
          <w:b/>
          <w:sz w:val="24"/>
          <w:szCs w:val="24"/>
        </w:rPr>
        <w:t>Concept clés des sauvegardes</w:t>
      </w:r>
    </w:p>
    <w:p w:rsidR="00774FAF" w:rsidRPr="00830C00" w:rsidRDefault="00673FA0" w:rsidP="00830C00">
      <w:pPr>
        <w:spacing w:line="360" w:lineRule="auto"/>
        <w:jc w:val="both"/>
        <w:rPr>
          <w:sz w:val="24"/>
          <w:szCs w:val="24"/>
        </w:rPr>
      </w:pPr>
      <w:hyperlink r:id="rId33" w:history="1">
        <w:r w:rsidR="00774FAF" w:rsidRPr="00830C00">
          <w:rPr>
            <w:rStyle w:val="Lienhypertexte"/>
            <w:sz w:val="24"/>
            <w:szCs w:val="24"/>
          </w:rPr>
          <w:t>https://www.macway.com/fr/</w:t>
        </w:r>
      </w:hyperlink>
    </w:p>
    <w:p w:rsidR="00774FAF" w:rsidRPr="00830C00" w:rsidRDefault="00673FA0" w:rsidP="00830C00">
      <w:pPr>
        <w:spacing w:line="360" w:lineRule="auto"/>
        <w:jc w:val="both"/>
        <w:rPr>
          <w:sz w:val="24"/>
          <w:szCs w:val="24"/>
        </w:rPr>
      </w:pPr>
      <w:hyperlink r:id="rId34" w:history="1">
        <w:r w:rsidR="00F479E0" w:rsidRPr="00830C00">
          <w:rPr>
            <w:rStyle w:val="Lienhypertexte"/>
            <w:sz w:val="24"/>
            <w:szCs w:val="24"/>
          </w:rPr>
          <w:t>http://www.tomshardware.fr/articles/nas-raid-entreprise,2-898-4.html</w:t>
        </w:r>
      </w:hyperlink>
    </w:p>
    <w:p w:rsidR="00CC08AC" w:rsidRPr="00830C00" w:rsidRDefault="00CC08AC" w:rsidP="00830C00">
      <w:pPr>
        <w:spacing w:line="360" w:lineRule="auto"/>
        <w:jc w:val="both"/>
        <w:rPr>
          <w:b/>
          <w:sz w:val="24"/>
          <w:szCs w:val="24"/>
        </w:rPr>
      </w:pPr>
      <w:r w:rsidRPr="00830C00">
        <w:rPr>
          <w:b/>
          <w:sz w:val="24"/>
          <w:szCs w:val="24"/>
        </w:rPr>
        <w:t>Caractéristiques</w:t>
      </w:r>
    </w:p>
    <w:p w:rsidR="00CC08AC" w:rsidRPr="00830C00" w:rsidRDefault="00673FA0" w:rsidP="00830C00">
      <w:pPr>
        <w:spacing w:line="360" w:lineRule="auto"/>
        <w:jc w:val="both"/>
        <w:rPr>
          <w:sz w:val="24"/>
          <w:szCs w:val="24"/>
        </w:rPr>
      </w:pPr>
      <w:hyperlink r:id="rId35" w:history="1">
        <w:r w:rsidR="00F479E0" w:rsidRPr="00830C00">
          <w:rPr>
            <w:rStyle w:val="Lienhypertexte"/>
            <w:sz w:val="24"/>
            <w:szCs w:val="24"/>
          </w:rPr>
          <w:t>https://www.youtube.com/watch?v=WqGeTOt6A0Q</w:t>
        </w:r>
      </w:hyperlink>
    </w:p>
    <w:p w:rsidR="00CC08AC" w:rsidRPr="00830C00" w:rsidRDefault="00673FA0" w:rsidP="00830C00">
      <w:pPr>
        <w:spacing w:line="360" w:lineRule="auto"/>
        <w:jc w:val="both"/>
        <w:rPr>
          <w:sz w:val="24"/>
          <w:szCs w:val="24"/>
        </w:rPr>
      </w:pPr>
      <w:hyperlink r:id="rId36" w:history="1">
        <w:r w:rsidR="00CC08AC" w:rsidRPr="00830C00">
          <w:rPr>
            <w:rStyle w:val="Lienhypertexte"/>
            <w:sz w:val="24"/>
            <w:szCs w:val="24"/>
          </w:rPr>
          <w:t>https://www.qnap.com/fr-fr/</w:t>
        </w:r>
      </w:hyperlink>
    </w:p>
    <w:p w:rsidR="00774FAF" w:rsidRPr="00830C00" w:rsidRDefault="00673FA0" w:rsidP="00830C00">
      <w:pPr>
        <w:spacing w:line="360" w:lineRule="auto"/>
        <w:jc w:val="both"/>
        <w:rPr>
          <w:sz w:val="24"/>
          <w:szCs w:val="24"/>
        </w:rPr>
      </w:pPr>
      <w:hyperlink r:id="rId37" w:history="1">
        <w:r w:rsidR="00F479E0" w:rsidRPr="00830C00">
          <w:rPr>
            <w:rStyle w:val="Lienhypertexte"/>
            <w:sz w:val="24"/>
            <w:szCs w:val="24"/>
          </w:rPr>
          <w:t>https://buzut.fr/tirez-le-meilleur-de-vos-disques-durs-avec-raid/</w:t>
        </w:r>
      </w:hyperlink>
    </w:p>
    <w:p w:rsidR="00CC08AC" w:rsidRPr="00830C00" w:rsidRDefault="00673FA0" w:rsidP="00830C00">
      <w:pPr>
        <w:spacing w:line="360" w:lineRule="auto"/>
        <w:jc w:val="both"/>
        <w:rPr>
          <w:sz w:val="24"/>
          <w:szCs w:val="24"/>
        </w:rPr>
      </w:pPr>
      <w:hyperlink r:id="rId38" w:history="1">
        <w:r w:rsidR="00CC08AC" w:rsidRPr="00830C00">
          <w:rPr>
            <w:rStyle w:val="Lienhypertexte"/>
            <w:sz w:val="24"/>
            <w:szCs w:val="24"/>
          </w:rPr>
          <w:t>http://www.nasexpert.fr/nas-qnap-ts-853u-sp/selection-1-dd_qnap-1416.html</w:t>
        </w:r>
      </w:hyperlink>
    </w:p>
    <w:p w:rsidR="00CC08AC" w:rsidRPr="00830C00" w:rsidRDefault="00CC08AC" w:rsidP="00830C00">
      <w:pPr>
        <w:spacing w:line="360" w:lineRule="auto"/>
        <w:jc w:val="both"/>
        <w:rPr>
          <w:b/>
          <w:sz w:val="24"/>
          <w:szCs w:val="24"/>
        </w:rPr>
      </w:pPr>
      <w:r w:rsidRPr="00830C00">
        <w:rPr>
          <w:b/>
          <w:sz w:val="24"/>
          <w:szCs w:val="24"/>
        </w:rPr>
        <w:t>Synthèse sur l’outil informatique en entreprise</w:t>
      </w:r>
    </w:p>
    <w:p w:rsidR="00CC08AC" w:rsidRPr="00830C00" w:rsidRDefault="00673FA0" w:rsidP="00830C00">
      <w:pPr>
        <w:spacing w:line="360" w:lineRule="auto"/>
        <w:jc w:val="both"/>
        <w:rPr>
          <w:sz w:val="24"/>
          <w:szCs w:val="24"/>
        </w:rPr>
      </w:pPr>
      <w:hyperlink r:id="rId39" w:history="1">
        <w:r w:rsidR="00CC08AC" w:rsidRPr="00830C00">
          <w:rPr>
            <w:rStyle w:val="Lienhypertexte"/>
            <w:sz w:val="24"/>
            <w:szCs w:val="24"/>
          </w:rPr>
          <w:t>http://www.cnil.fr</w:t>
        </w:r>
      </w:hyperlink>
    </w:p>
    <w:p w:rsidR="00CC08AC" w:rsidRPr="00830C00" w:rsidRDefault="00673FA0" w:rsidP="00830C00">
      <w:pPr>
        <w:spacing w:line="360" w:lineRule="auto"/>
        <w:jc w:val="both"/>
        <w:rPr>
          <w:sz w:val="24"/>
          <w:szCs w:val="24"/>
        </w:rPr>
      </w:pPr>
      <w:hyperlink r:id="rId40" w:history="1">
        <w:r w:rsidR="00CC08AC" w:rsidRPr="00830C00">
          <w:rPr>
            <w:rStyle w:val="Lienhypertexte"/>
            <w:sz w:val="24"/>
            <w:szCs w:val="24"/>
          </w:rPr>
          <w:t>http://www.olfeo.com</w:t>
        </w:r>
      </w:hyperlink>
    </w:p>
    <w:p w:rsidR="00AF4583" w:rsidRPr="00830C00" w:rsidRDefault="00673FA0" w:rsidP="00830C00">
      <w:pPr>
        <w:spacing w:line="360" w:lineRule="auto"/>
        <w:jc w:val="both"/>
        <w:rPr>
          <w:sz w:val="24"/>
          <w:szCs w:val="24"/>
        </w:rPr>
      </w:pPr>
      <w:hyperlink r:id="rId41" w:history="1">
        <w:r w:rsidR="00AF4583" w:rsidRPr="00830C00">
          <w:rPr>
            <w:rStyle w:val="Lienhypertexte"/>
            <w:sz w:val="24"/>
            <w:szCs w:val="24"/>
          </w:rPr>
          <w:t>http://www.cil.cnrs.fr/CIL/spip.php?article1481</w:t>
        </w:r>
      </w:hyperlink>
    </w:p>
    <w:p w:rsidR="00AF4583" w:rsidRPr="00830C00" w:rsidRDefault="00AF4583" w:rsidP="00830C00">
      <w:pPr>
        <w:spacing w:line="360" w:lineRule="auto"/>
        <w:jc w:val="both"/>
        <w:rPr>
          <w:b/>
          <w:sz w:val="24"/>
          <w:szCs w:val="24"/>
        </w:rPr>
      </w:pPr>
      <w:r w:rsidRPr="00830C00">
        <w:rPr>
          <w:b/>
          <w:sz w:val="24"/>
          <w:szCs w:val="24"/>
        </w:rPr>
        <w:t>Charte qualité service client</w:t>
      </w:r>
    </w:p>
    <w:p w:rsidR="00AF4583" w:rsidRPr="00830C00" w:rsidRDefault="00673FA0" w:rsidP="00830C00">
      <w:pPr>
        <w:spacing w:line="360" w:lineRule="auto"/>
        <w:jc w:val="both"/>
        <w:rPr>
          <w:sz w:val="24"/>
          <w:szCs w:val="24"/>
        </w:rPr>
      </w:pPr>
      <w:hyperlink r:id="rId42" w:history="1">
        <w:r w:rsidR="00AF4583" w:rsidRPr="00830C00">
          <w:rPr>
            <w:rStyle w:val="Lienhypertexte"/>
            <w:sz w:val="24"/>
            <w:szCs w:val="24"/>
          </w:rPr>
          <w:t>https://qualite.ooreka.fr/comprendre/charte-qualite</w:t>
        </w:r>
      </w:hyperlink>
    </w:p>
    <w:p w:rsidR="00AF4583" w:rsidRDefault="00AF4583" w:rsidP="00774FAF"/>
    <w:p w:rsidR="00AF4583" w:rsidRDefault="00AF4583" w:rsidP="00774FAF"/>
    <w:p w:rsidR="00CC08AC" w:rsidRDefault="00CC08AC" w:rsidP="00774FAF"/>
    <w:p w:rsidR="00CC08AC" w:rsidRDefault="00CC08AC" w:rsidP="00774FAF"/>
    <w:p w:rsidR="00CC08AC" w:rsidRDefault="00CC08AC" w:rsidP="00774FAF"/>
    <w:p w:rsidR="00CC08AC" w:rsidRDefault="00CC08AC" w:rsidP="00774FAF"/>
    <w:p w:rsidR="00CC08AC" w:rsidRDefault="00CC08AC" w:rsidP="00774FAF"/>
    <w:p w:rsidR="00CC08AC" w:rsidRDefault="00CC08AC" w:rsidP="00774FAF"/>
    <w:p w:rsidR="00774FAF" w:rsidRDefault="00774FAF" w:rsidP="00774FAF">
      <w:r>
        <w:br w:type="page"/>
      </w:r>
    </w:p>
    <w:p w:rsidR="00CC08AC" w:rsidRDefault="00CC08AC" w:rsidP="00774FAF"/>
    <w:p w:rsidR="00AE0ED6" w:rsidRPr="00774FAF" w:rsidRDefault="00AE0ED6" w:rsidP="00D8157D">
      <w:pPr>
        <w:jc w:val="both"/>
        <w:rPr>
          <w:b/>
        </w:rPr>
      </w:pPr>
    </w:p>
    <w:sectPr w:rsidR="00AE0ED6" w:rsidRPr="00774FAF" w:rsidSect="00177F5D">
      <w:footerReference w:type="default" r:id="rId43"/>
      <w:pgSz w:w="11906" w:h="16838" w:code="9"/>
      <w:pgMar w:top="1134" w:right="1134" w:bottom="1134"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FA0" w:rsidRDefault="00673FA0" w:rsidP="002B1787">
      <w:pPr>
        <w:spacing w:after="0" w:line="240" w:lineRule="auto"/>
      </w:pPr>
      <w:r>
        <w:separator/>
      </w:r>
    </w:p>
  </w:endnote>
  <w:endnote w:type="continuationSeparator" w:id="0">
    <w:p w:rsidR="00673FA0" w:rsidRDefault="00673FA0" w:rsidP="002B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682" w:rsidRDefault="00A04682" w:rsidP="00177F5D">
    <w:pPr>
      <w:pStyle w:val="Pieddepage"/>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682" w:rsidRDefault="00A04682">
    <w:pPr>
      <w:pStyle w:val="Pieddepage"/>
      <w:jc w:val="right"/>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A04682" w:rsidTr="00177F5D">
      <w:tc>
        <w:tcPr>
          <w:tcW w:w="3114" w:type="dxa"/>
        </w:tcPr>
        <w:p w:rsidR="00A04682" w:rsidRDefault="00A04682" w:rsidP="00177F5D">
          <w:pPr>
            <w:pStyle w:val="Pieddepage"/>
            <w:jc w:val="center"/>
          </w:pPr>
          <w:r>
            <w:t>Brandon MARTIN</w:t>
          </w:r>
        </w:p>
        <w:p w:rsidR="00A04682" w:rsidRDefault="00A04682" w:rsidP="00177F5D">
          <w:pPr>
            <w:pStyle w:val="Pieddepage"/>
            <w:jc w:val="center"/>
          </w:pPr>
          <w:r>
            <w:t>Louis LAINE</w:t>
          </w:r>
        </w:p>
      </w:tc>
      <w:tc>
        <w:tcPr>
          <w:tcW w:w="3115" w:type="dxa"/>
        </w:tcPr>
        <w:p w:rsidR="00A04682" w:rsidRDefault="00A04682" w:rsidP="00177F5D">
          <w:pPr>
            <w:pStyle w:val="Pieddepage"/>
            <w:jc w:val="center"/>
          </w:pPr>
          <w:r>
            <w:t>GMSI17</w:t>
          </w:r>
        </w:p>
      </w:tc>
      <w:tc>
        <w:tcPr>
          <w:tcW w:w="3115" w:type="dxa"/>
        </w:tcPr>
        <w:sdt>
          <w:sdtPr>
            <w:id w:val="-1662081147"/>
            <w:docPartObj>
              <w:docPartGallery w:val="Page Numbers (Bottom of Page)"/>
              <w:docPartUnique/>
            </w:docPartObj>
          </w:sdtPr>
          <w:sdtEndPr/>
          <w:sdtContent>
            <w:p w:rsidR="00A04682" w:rsidRDefault="00A04682" w:rsidP="00177F5D">
              <w:pPr>
                <w:pStyle w:val="Pieddepage"/>
                <w:jc w:val="center"/>
              </w:pPr>
              <w:r>
                <w:fldChar w:fldCharType="begin"/>
              </w:r>
              <w:r>
                <w:instrText>PAGE   \* MERGEFORMAT</w:instrText>
              </w:r>
              <w:r>
                <w:fldChar w:fldCharType="separate"/>
              </w:r>
              <w:r w:rsidR="00193495">
                <w:rPr>
                  <w:noProof/>
                </w:rPr>
                <w:t>23</w:t>
              </w:r>
              <w:r>
                <w:fldChar w:fldCharType="end"/>
              </w:r>
            </w:p>
          </w:sdtContent>
        </w:sdt>
        <w:p w:rsidR="00A04682" w:rsidRDefault="00A04682" w:rsidP="00177F5D">
          <w:pPr>
            <w:pStyle w:val="Pieddepage"/>
            <w:jc w:val="both"/>
          </w:pPr>
        </w:p>
      </w:tc>
    </w:tr>
  </w:tbl>
  <w:p w:rsidR="00A04682" w:rsidRDefault="00A04682" w:rsidP="00177F5D">
    <w:pPr>
      <w:pStyle w:val="Pieddepag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FA0" w:rsidRDefault="00673FA0" w:rsidP="002B1787">
      <w:pPr>
        <w:spacing w:after="0" w:line="240" w:lineRule="auto"/>
      </w:pPr>
      <w:r>
        <w:separator/>
      </w:r>
    </w:p>
  </w:footnote>
  <w:footnote w:type="continuationSeparator" w:id="0">
    <w:p w:rsidR="00673FA0" w:rsidRDefault="00673FA0" w:rsidP="002B1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690"/>
      <w:gridCol w:w="4114"/>
    </w:tblGrid>
    <w:tr w:rsidR="00A04682" w:rsidTr="002B1787">
      <w:tc>
        <w:tcPr>
          <w:tcW w:w="3539" w:type="dxa"/>
        </w:tcPr>
        <w:p w:rsidR="00A04682" w:rsidRDefault="00A04682" w:rsidP="002B1787">
          <w:pPr>
            <w:pStyle w:val="En-tte"/>
          </w:pPr>
          <w:r>
            <w:rPr>
              <w:noProof/>
              <w:lang w:eastAsia="fr-FR"/>
            </w:rPr>
            <w:drawing>
              <wp:inline distT="0" distB="0" distL="0" distR="0">
                <wp:extent cx="1209502" cy="477982"/>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ESI ALTERNANCE.jpg"/>
                        <pic:cNvPicPr/>
                      </pic:nvPicPr>
                      <pic:blipFill>
                        <a:blip r:embed="rId1">
                          <a:extLst>
                            <a:ext uri="{28A0092B-C50C-407E-A947-70E740481C1C}">
                              <a14:useLocalDpi xmlns:a14="http://schemas.microsoft.com/office/drawing/2010/main" val="0"/>
                            </a:ext>
                          </a:extLst>
                        </a:blip>
                        <a:stretch>
                          <a:fillRect/>
                        </a:stretch>
                      </pic:blipFill>
                      <pic:spPr>
                        <a:xfrm>
                          <a:off x="0" y="0"/>
                          <a:ext cx="1209502" cy="477982"/>
                        </a:xfrm>
                        <a:prstGeom prst="rect">
                          <a:avLst/>
                        </a:prstGeom>
                      </pic:spPr>
                    </pic:pic>
                  </a:graphicData>
                </a:graphic>
              </wp:inline>
            </w:drawing>
          </w:r>
        </w:p>
      </w:tc>
      <w:tc>
        <w:tcPr>
          <w:tcW w:w="2690" w:type="dxa"/>
        </w:tcPr>
        <w:p w:rsidR="00A04682" w:rsidRDefault="00A04682">
          <w:pPr>
            <w:pStyle w:val="En-tte"/>
          </w:pPr>
        </w:p>
      </w:tc>
      <w:tc>
        <w:tcPr>
          <w:tcW w:w="4114" w:type="dxa"/>
        </w:tcPr>
        <w:p w:rsidR="00A04682" w:rsidRDefault="00A04682" w:rsidP="002B1787">
          <w:pPr>
            <w:pStyle w:val="En-tte"/>
            <w:jc w:val="right"/>
          </w:pPr>
          <w:r>
            <w:rPr>
              <w:noProof/>
              <w:lang w:eastAsia="fr-FR"/>
            </w:rPr>
            <w:drawing>
              <wp:inline distT="0" distB="0" distL="0" distR="0">
                <wp:extent cx="1529715" cy="498621"/>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_logo.gif"/>
                        <pic:cNvPicPr/>
                      </pic:nvPicPr>
                      <pic:blipFill>
                        <a:blip r:embed="rId2">
                          <a:extLst>
                            <a:ext uri="{28A0092B-C50C-407E-A947-70E740481C1C}">
                              <a14:useLocalDpi xmlns:a14="http://schemas.microsoft.com/office/drawing/2010/main" val="0"/>
                            </a:ext>
                          </a:extLst>
                        </a:blip>
                        <a:stretch>
                          <a:fillRect/>
                        </a:stretch>
                      </pic:blipFill>
                      <pic:spPr>
                        <a:xfrm>
                          <a:off x="0" y="0"/>
                          <a:ext cx="1581780" cy="515592"/>
                        </a:xfrm>
                        <a:prstGeom prst="rect">
                          <a:avLst/>
                        </a:prstGeom>
                      </pic:spPr>
                    </pic:pic>
                  </a:graphicData>
                </a:graphic>
              </wp:inline>
            </w:drawing>
          </w:r>
        </w:p>
      </w:tc>
    </w:tr>
  </w:tbl>
  <w:p w:rsidR="00A04682" w:rsidRDefault="00A046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9EF"/>
    <w:multiLevelType w:val="hybridMultilevel"/>
    <w:tmpl w:val="672EDF98"/>
    <w:lvl w:ilvl="0" w:tplc="6D8022DE">
      <w:start w:val="1"/>
      <w:numFmt w:val="upperRoman"/>
      <w:pStyle w:val="Titre"/>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FB16EF"/>
    <w:multiLevelType w:val="hybridMultilevel"/>
    <w:tmpl w:val="EC02A226"/>
    <w:lvl w:ilvl="0" w:tplc="28EC4940">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F73B7D"/>
    <w:multiLevelType w:val="hybridMultilevel"/>
    <w:tmpl w:val="E6E0CDCC"/>
    <w:lvl w:ilvl="0" w:tplc="A38A55B0">
      <w:start w:val="1"/>
      <w:numFmt w:val="decimal"/>
      <w:suff w:val="nothing"/>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C9C1E33"/>
    <w:multiLevelType w:val="hybridMultilevel"/>
    <w:tmpl w:val="5DCCB8B0"/>
    <w:lvl w:ilvl="0" w:tplc="4DEE2466">
      <w:start w:val="1"/>
      <w:numFmt w:val="bullet"/>
      <w:lvlText w:val="⚠"/>
      <w:lvlJc w:val="left"/>
      <w:pPr>
        <w:ind w:left="1440" w:hanging="360"/>
      </w:pPr>
      <w:rPr>
        <w:rFonts w:ascii="Yu Gothic UI Semilight" w:eastAsia="Yu Gothic UI Semilight" w:hAnsi="Yu Gothic UI Semilight" w:hint="eastAsi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DAD6F96"/>
    <w:multiLevelType w:val="hybridMultilevel"/>
    <w:tmpl w:val="25544E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E07A51"/>
    <w:multiLevelType w:val="hybridMultilevel"/>
    <w:tmpl w:val="7CB8299A"/>
    <w:lvl w:ilvl="0" w:tplc="4DEE2466">
      <w:start w:val="1"/>
      <w:numFmt w:val="bullet"/>
      <w:lvlText w:val="⚠"/>
      <w:lvlJc w:val="left"/>
      <w:pPr>
        <w:ind w:left="720" w:hanging="360"/>
      </w:pPr>
      <w:rPr>
        <w:rFonts w:ascii="Yu Gothic UI Semilight" w:eastAsia="Yu Gothic UI Semilight" w:hAnsi="Yu Gothic UI Semilight"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6342E7"/>
    <w:multiLevelType w:val="hybridMultilevel"/>
    <w:tmpl w:val="F9A01F38"/>
    <w:lvl w:ilvl="0" w:tplc="0C347B40">
      <w:start w:val="1"/>
      <w:numFmt w:val="decimal"/>
      <w:pStyle w:val="Style1"/>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BB24FD8"/>
    <w:multiLevelType w:val="hybridMultilevel"/>
    <w:tmpl w:val="AC7823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1F30AE"/>
    <w:multiLevelType w:val="hybridMultilevel"/>
    <w:tmpl w:val="1CBA8806"/>
    <w:lvl w:ilvl="0" w:tplc="7D2A13F6">
      <w:start w:val="1"/>
      <w:numFmt w:val="decimal"/>
      <w:pStyle w:val="Style2"/>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43D20334"/>
    <w:multiLevelType w:val="hybridMultilevel"/>
    <w:tmpl w:val="F25C5E66"/>
    <w:lvl w:ilvl="0" w:tplc="F0521244">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CD28A8"/>
    <w:multiLevelType w:val="hybridMultilevel"/>
    <w:tmpl w:val="BD785C0E"/>
    <w:lvl w:ilvl="0" w:tplc="4DEE2466">
      <w:start w:val="1"/>
      <w:numFmt w:val="bullet"/>
      <w:lvlText w:val="⚠"/>
      <w:lvlJc w:val="left"/>
      <w:pPr>
        <w:ind w:left="720" w:hanging="360"/>
      </w:pPr>
      <w:rPr>
        <w:rFonts w:ascii="Yu Gothic UI Semilight" w:eastAsia="Yu Gothic UI Semilight" w:hAnsi="Yu Gothic UI Semilight"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FA3A4D"/>
    <w:multiLevelType w:val="hybridMultilevel"/>
    <w:tmpl w:val="92B80CB2"/>
    <w:lvl w:ilvl="0" w:tplc="4DEE2466">
      <w:start w:val="1"/>
      <w:numFmt w:val="bullet"/>
      <w:lvlText w:val="⚠"/>
      <w:lvlJc w:val="left"/>
      <w:pPr>
        <w:ind w:left="720" w:hanging="360"/>
      </w:pPr>
      <w:rPr>
        <w:rFonts w:ascii="Yu Gothic UI Semilight" w:eastAsia="Yu Gothic UI Semilight" w:hAnsi="Yu Gothic UI Semilight"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1F6C94"/>
    <w:multiLevelType w:val="hybridMultilevel"/>
    <w:tmpl w:val="891A3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3A6C83"/>
    <w:multiLevelType w:val="hybridMultilevel"/>
    <w:tmpl w:val="7A1C1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 w:ilvl="0" w:tplc="A38A55B0">
        <w:start w:val="1"/>
        <w:numFmt w:val="decimal"/>
        <w:suff w:val="nothing"/>
        <w:lvlText w:val="%1."/>
        <w:lvlJc w:val="left"/>
        <w:pPr>
          <w:ind w:left="360" w:hanging="360"/>
        </w:pPr>
        <w:rPr>
          <w:rFonts w:hint="default"/>
        </w:rPr>
      </w:lvl>
    </w:lvlOverride>
    <w:lvlOverride w:ilvl="1">
      <w:lvl w:ilvl="1" w:tplc="040C0019" w:tentative="1">
        <w:start w:val="1"/>
        <w:numFmt w:val="lowerLetter"/>
        <w:lvlText w:val="%2."/>
        <w:lvlJc w:val="left"/>
        <w:pPr>
          <w:ind w:left="1440" w:hanging="360"/>
        </w:pPr>
      </w:lvl>
    </w:lvlOverride>
    <w:lvlOverride w:ilvl="2">
      <w:lvl w:ilvl="2" w:tplc="040C001B" w:tentative="1">
        <w:start w:val="1"/>
        <w:numFmt w:val="lowerRoman"/>
        <w:lvlText w:val="%3."/>
        <w:lvlJc w:val="right"/>
        <w:pPr>
          <w:ind w:left="2160" w:hanging="180"/>
        </w:pPr>
      </w:lvl>
    </w:lvlOverride>
    <w:lvlOverride w:ilvl="3">
      <w:lvl w:ilvl="3" w:tplc="040C000F" w:tentative="1">
        <w:start w:val="1"/>
        <w:numFmt w:val="decimal"/>
        <w:lvlText w:val="%4."/>
        <w:lvlJc w:val="left"/>
        <w:pPr>
          <w:ind w:left="2880" w:hanging="360"/>
        </w:pPr>
      </w:lvl>
    </w:lvlOverride>
    <w:lvlOverride w:ilvl="4">
      <w:lvl w:ilvl="4" w:tplc="040C0019" w:tentative="1">
        <w:start w:val="1"/>
        <w:numFmt w:val="lowerLetter"/>
        <w:lvlText w:val="%5."/>
        <w:lvlJc w:val="left"/>
        <w:pPr>
          <w:ind w:left="3600" w:hanging="360"/>
        </w:pPr>
      </w:lvl>
    </w:lvlOverride>
    <w:lvlOverride w:ilvl="5">
      <w:lvl w:ilvl="5" w:tplc="040C001B" w:tentative="1">
        <w:start w:val="1"/>
        <w:numFmt w:val="lowerRoman"/>
        <w:lvlText w:val="%6."/>
        <w:lvlJc w:val="right"/>
        <w:pPr>
          <w:ind w:left="4320" w:hanging="180"/>
        </w:pPr>
      </w:lvl>
    </w:lvlOverride>
    <w:lvlOverride w:ilvl="6">
      <w:lvl w:ilvl="6" w:tplc="040C000F" w:tentative="1">
        <w:start w:val="1"/>
        <w:numFmt w:val="decimal"/>
        <w:lvlText w:val="%7."/>
        <w:lvlJc w:val="left"/>
        <w:pPr>
          <w:ind w:left="5040" w:hanging="360"/>
        </w:pPr>
      </w:lvl>
    </w:lvlOverride>
    <w:lvlOverride w:ilvl="7">
      <w:lvl w:ilvl="7" w:tplc="040C0019" w:tentative="1">
        <w:start w:val="1"/>
        <w:numFmt w:val="lowerLetter"/>
        <w:lvlText w:val="%8."/>
        <w:lvlJc w:val="left"/>
        <w:pPr>
          <w:ind w:left="5760" w:hanging="360"/>
        </w:pPr>
      </w:lvl>
    </w:lvlOverride>
    <w:lvlOverride w:ilvl="8">
      <w:lvl w:ilvl="8" w:tplc="040C001B" w:tentative="1">
        <w:start w:val="1"/>
        <w:numFmt w:val="lowerRoman"/>
        <w:lvlText w:val="%9."/>
        <w:lvlJc w:val="right"/>
        <w:pPr>
          <w:ind w:left="6480" w:hanging="180"/>
        </w:pPr>
      </w:lvl>
    </w:lvlOverride>
  </w:num>
  <w:num w:numId="3">
    <w:abstractNumId w:val="13"/>
  </w:num>
  <w:num w:numId="4">
    <w:abstractNumId w:val="7"/>
  </w:num>
  <w:num w:numId="5">
    <w:abstractNumId w:val="4"/>
  </w:num>
  <w:num w:numId="6">
    <w:abstractNumId w:val="0"/>
  </w:num>
  <w:num w:numId="7">
    <w:abstractNumId w:val="9"/>
  </w:num>
  <w:num w:numId="8">
    <w:abstractNumId w:val="6"/>
  </w:num>
  <w:num w:numId="9">
    <w:abstractNumId w:val="8"/>
  </w:num>
  <w:num w:numId="10">
    <w:abstractNumId w:val="8"/>
    <w:lvlOverride w:ilvl="0">
      <w:startOverride w:val="1"/>
    </w:lvlOverride>
  </w:num>
  <w:num w:numId="11">
    <w:abstractNumId w:val="8"/>
    <w:lvlOverride w:ilvl="0">
      <w:startOverride w:val="1"/>
    </w:lvlOverride>
  </w:num>
  <w:num w:numId="12">
    <w:abstractNumId w:val="1"/>
  </w:num>
  <w:num w:numId="13">
    <w:abstractNumId w:val="1"/>
  </w:num>
  <w:num w:numId="14">
    <w:abstractNumId w:val="1"/>
    <w:lvlOverride w:ilvl="0">
      <w:startOverride w:val="1"/>
    </w:lvlOverride>
  </w:num>
  <w:num w:numId="15">
    <w:abstractNumId w:val="1"/>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12"/>
  </w:num>
  <w:num w:numId="20">
    <w:abstractNumId w:val="3"/>
  </w:num>
  <w:num w:numId="21">
    <w:abstractNumId w:val="5"/>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87"/>
    <w:rsid w:val="000565D1"/>
    <w:rsid w:val="00076856"/>
    <w:rsid w:val="000A5191"/>
    <w:rsid w:val="000C6805"/>
    <w:rsid w:val="000F36B0"/>
    <w:rsid w:val="00116A79"/>
    <w:rsid w:val="00177F5D"/>
    <w:rsid w:val="00193495"/>
    <w:rsid w:val="001D5055"/>
    <w:rsid w:val="002662FB"/>
    <w:rsid w:val="002A7C5C"/>
    <w:rsid w:val="002B1787"/>
    <w:rsid w:val="00326D71"/>
    <w:rsid w:val="00326F56"/>
    <w:rsid w:val="003B6AD0"/>
    <w:rsid w:val="003F5B07"/>
    <w:rsid w:val="00505E53"/>
    <w:rsid w:val="00527AE9"/>
    <w:rsid w:val="005A0D0E"/>
    <w:rsid w:val="00673FA0"/>
    <w:rsid w:val="006819CD"/>
    <w:rsid w:val="006E19BF"/>
    <w:rsid w:val="007146EE"/>
    <w:rsid w:val="00717640"/>
    <w:rsid w:val="00763C56"/>
    <w:rsid w:val="00774FAF"/>
    <w:rsid w:val="007F1E49"/>
    <w:rsid w:val="00830C00"/>
    <w:rsid w:val="0085696B"/>
    <w:rsid w:val="00897581"/>
    <w:rsid w:val="008A488E"/>
    <w:rsid w:val="009023BE"/>
    <w:rsid w:val="00A04682"/>
    <w:rsid w:val="00A11AA3"/>
    <w:rsid w:val="00A35DAF"/>
    <w:rsid w:val="00A46083"/>
    <w:rsid w:val="00AB5AFA"/>
    <w:rsid w:val="00AE0ED6"/>
    <w:rsid w:val="00AF4583"/>
    <w:rsid w:val="00B44E6A"/>
    <w:rsid w:val="00B52D76"/>
    <w:rsid w:val="00B61433"/>
    <w:rsid w:val="00B65824"/>
    <w:rsid w:val="00B93179"/>
    <w:rsid w:val="00BF0E45"/>
    <w:rsid w:val="00C559A3"/>
    <w:rsid w:val="00C74F1B"/>
    <w:rsid w:val="00CC08AC"/>
    <w:rsid w:val="00CE7EA1"/>
    <w:rsid w:val="00D1414A"/>
    <w:rsid w:val="00D4047E"/>
    <w:rsid w:val="00D8157D"/>
    <w:rsid w:val="00DD7904"/>
    <w:rsid w:val="00DF306D"/>
    <w:rsid w:val="00EC754A"/>
    <w:rsid w:val="00EE3CB7"/>
    <w:rsid w:val="00F1169C"/>
    <w:rsid w:val="00F14F42"/>
    <w:rsid w:val="00F479E0"/>
    <w:rsid w:val="00FD469C"/>
    <w:rsid w:val="00FE1E4F"/>
    <w:rsid w:val="00FF0A05"/>
    <w:rsid w:val="00FF4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B9997"/>
  <w15:chartTrackingRefBased/>
  <w15:docId w15:val="{E1DEEDDE-0784-4AB4-A0B4-F9E29824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FF0A05"/>
    <w:pPr>
      <w:keepNext/>
      <w:keepLines/>
      <w:numPr>
        <w:numId w:val="7"/>
      </w:numPr>
      <w:spacing w:before="240" w:after="0"/>
      <w:jc w:val="both"/>
      <w:outlineLvl w:val="0"/>
    </w:pPr>
    <w:rPr>
      <w:rFonts w:asciiTheme="majorHAnsi" w:eastAsiaTheme="majorEastAsia" w:hAnsiTheme="majorHAnsi" w:cstheme="majorBidi"/>
      <w:sz w:val="32"/>
      <w:szCs w:val="32"/>
    </w:rPr>
  </w:style>
  <w:style w:type="paragraph" w:styleId="Titre2">
    <w:name w:val="heading 2"/>
    <w:basedOn w:val="Normal"/>
    <w:next w:val="Normal"/>
    <w:link w:val="Titre2Car"/>
    <w:autoRedefine/>
    <w:uiPriority w:val="9"/>
    <w:unhideWhenUsed/>
    <w:qFormat/>
    <w:rsid w:val="00FF0A05"/>
    <w:pPr>
      <w:keepNext/>
      <w:keepLines/>
      <w:numPr>
        <w:numId w:val="13"/>
      </w:numPr>
      <w:spacing w:before="40" w:after="0"/>
      <w:jc w:val="both"/>
      <w:outlineLvl w:val="1"/>
    </w:pPr>
    <w:rPr>
      <w:rFonts w:asciiTheme="majorHAnsi" w:eastAsiaTheme="majorEastAsia" w:hAnsiTheme="majorHAnsi" w:cstheme="majorBidi"/>
      <w:sz w:val="28"/>
      <w:szCs w:val="26"/>
    </w:rPr>
  </w:style>
  <w:style w:type="paragraph" w:styleId="Titre3">
    <w:name w:val="heading 3"/>
    <w:basedOn w:val="Normal"/>
    <w:next w:val="Normal"/>
    <w:link w:val="Titre3Car"/>
    <w:uiPriority w:val="9"/>
    <w:semiHidden/>
    <w:unhideWhenUsed/>
    <w:qFormat/>
    <w:rsid w:val="008569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2B178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B1787"/>
    <w:rPr>
      <w:rFonts w:eastAsiaTheme="minorEastAsia"/>
      <w:lang w:eastAsia="fr-FR"/>
    </w:rPr>
  </w:style>
  <w:style w:type="paragraph" w:styleId="En-tte">
    <w:name w:val="header"/>
    <w:basedOn w:val="Normal"/>
    <w:link w:val="En-tteCar"/>
    <w:uiPriority w:val="99"/>
    <w:unhideWhenUsed/>
    <w:rsid w:val="002B1787"/>
    <w:pPr>
      <w:tabs>
        <w:tab w:val="center" w:pos="4536"/>
        <w:tab w:val="right" w:pos="9072"/>
      </w:tabs>
      <w:spacing w:after="0" w:line="240" w:lineRule="auto"/>
    </w:pPr>
  </w:style>
  <w:style w:type="character" w:customStyle="1" w:styleId="En-tteCar">
    <w:name w:val="En-tête Car"/>
    <w:basedOn w:val="Policepardfaut"/>
    <w:link w:val="En-tte"/>
    <w:uiPriority w:val="99"/>
    <w:rsid w:val="002B1787"/>
  </w:style>
  <w:style w:type="paragraph" w:styleId="Pieddepage">
    <w:name w:val="footer"/>
    <w:basedOn w:val="Normal"/>
    <w:link w:val="PieddepageCar"/>
    <w:uiPriority w:val="99"/>
    <w:unhideWhenUsed/>
    <w:rsid w:val="002B17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787"/>
  </w:style>
  <w:style w:type="table" w:styleId="Grilledutableau">
    <w:name w:val="Table Grid"/>
    <w:basedOn w:val="TableauNormal"/>
    <w:uiPriority w:val="39"/>
    <w:rsid w:val="002B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E19BF"/>
    <w:rPr>
      <w:color w:val="0000FF"/>
      <w:u w:val="single"/>
    </w:rPr>
  </w:style>
  <w:style w:type="paragraph" w:styleId="Titre">
    <w:name w:val="Title"/>
    <w:basedOn w:val="Normal"/>
    <w:next w:val="Normal"/>
    <w:link w:val="TitreCar"/>
    <w:uiPriority w:val="10"/>
    <w:qFormat/>
    <w:rsid w:val="00FF0A05"/>
    <w:pPr>
      <w:numPr>
        <w:numId w:val="6"/>
      </w:numPr>
      <w:spacing w:after="0" w:line="240" w:lineRule="auto"/>
      <w:contextualSpacing/>
    </w:pPr>
    <w:rPr>
      <w:rFonts w:asciiTheme="majorHAnsi" w:eastAsiaTheme="majorEastAsia" w:hAnsiTheme="majorHAnsi" w:cstheme="majorBidi"/>
      <w:spacing w:val="-10"/>
      <w:kern w:val="28"/>
      <w:sz w:val="40"/>
      <w:szCs w:val="56"/>
      <w:u w:val="single"/>
    </w:rPr>
  </w:style>
  <w:style w:type="character" w:customStyle="1" w:styleId="TitreCar">
    <w:name w:val="Titre Car"/>
    <w:basedOn w:val="Policepardfaut"/>
    <w:link w:val="Titre"/>
    <w:uiPriority w:val="10"/>
    <w:rsid w:val="00FF0A05"/>
    <w:rPr>
      <w:rFonts w:asciiTheme="majorHAnsi" w:eastAsiaTheme="majorEastAsia" w:hAnsiTheme="majorHAnsi" w:cstheme="majorBidi"/>
      <w:spacing w:val="-10"/>
      <w:kern w:val="28"/>
      <w:sz w:val="40"/>
      <w:szCs w:val="56"/>
      <w:u w:val="single"/>
    </w:rPr>
  </w:style>
  <w:style w:type="character" w:customStyle="1" w:styleId="Titre1Car">
    <w:name w:val="Titre 1 Car"/>
    <w:basedOn w:val="Policepardfaut"/>
    <w:link w:val="Titre1"/>
    <w:uiPriority w:val="9"/>
    <w:rsid w:val="00FF0A05"/>
    <w:rPr>
      <w:rFonts w:asciiTheme="majorHAnsi" w:eastAsiaTheme="majorEastAsia" w:hAnsiTheme="majorHAnsi" w:cstheme="majorBidi"/>
      <w:sz w:val="32"/>
      <w:szCs w:val="32"/>
    </w:rPr>
  </w:style>
  <w:style w:type="character" w:customStyle="1" w:styleId="Titre2Car">
    <w:name w:val="Titre 2 Car"/>
    <w:basedOn w:val="Policepardfaut"/>
    <w:link w:val="Titre2"/>
    <w:uiPriority w:val="9"/>
    <w:rsid w:val="00FF0A05"/>
    <w:rPr>
      <w:rFonts w:asciiTheme="majorHAnsi" w:eastAsiaTheme="majorEastAsia" w:hAnsiTheme="majorHAnsi" w:cstheme="majorBidi"/>
      <w:sz w:val="28"/>
      <w:szCs w:val="26"/>
    </w:rPr>
  </w:style>
  <w:style w:type="paragraph" w:styleId="Textedebulles">
    <w:name w:val="Balloon Text"/>
    <w:basedOn w:val="Normal"/>
    <w:link w:val="TextedebullesCar"/>
    <w:uiPriority w:val="99"/>
    <w:semiHidden/>
    <w:unhideWhenUsed/>
    <w:rsid w:val="00505E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5E53"/>
    <w:rPr>
      <w:rFonts w:ascii="Segoe UI" w:hAnsi="Segoe UI" w:cs="Segoe UI"/>
      <w:sz w:val="18"/>
      <w:szCs w:val="18"/>
    </w:rPr>
  </w:style>
  <w:style w:type="paragraph" w:customStyle="1" w:styleId="Style1">
    <w:name w:val="Style1"/>
    <w:basedOn w:val="Titre1"/>
    <w:link w:val="Style1Car"/>
    <w:autoRedefine/>
    <w:qFormat/>
    <w:rsid w:val="00BF0E45"/>
    <w:pPr>
      <w:numPr>
        <w:numId w:val="8"/>
      </w:numPr>
    </w:pPr>
  </w:style>
  <w:style w:type="paragraph" w:customStyle="1" w:styleId="Style2">
    <w:name w:val="Style2"/>
    <w:basedOn w:val="Style1"/>
    <w:link w:val="Style2Car"/>
    <w:autoRedefine/>
    <w:qFormat/>
    <w:rsid w:val="00BF0E45"/>
    <w:pPr>
      <w:numPr>
        <w:numId w:val="9"/>
      </w:numPr>
    </w:pPr>
  </w:style>
  <w:style w:type="character" w:customStyle="1" w:styleId="Style1Car">
    <w:name w:val="Style1 Car"/>
    <w:basedOn w:val="Titre1Car"/>
    <w:link w:val="Style1"/>
    <w:rsid w:val="00BF0E45"/>
    <w:rPr>
      <w:rFonts w:asciiTheme="majorHAnsi" w:eastAsiaTheme="majorEastAsia" w:hAnsiTheme="majorHAnsi" w:cstheme="majorBidi"/>
      <w:sz w:val="32"/>
      <w:szCs w:val="32"/>
    </w:rPr>
  </w:style>
  <w:style w:type="paragraph" w:styleId="En-ttedetabledesmatires">
    <w:name w:val="TOC Heading"/>
    <w:basedOn w:val="Titre1"/>
    <w:next w:val="Normal"/>
    <w:uiPriority w:val="39"/>
    <w:unhideWhenUsed/>
    <w:qFormat/>
    <w:rsid w:val="00B44E6A"/>
    <w:pPr>
      <w:numPr>
        <w:numId w:val="0"/>
      </w:numPr>
      <w:outlineLvl w:val="9"/>
    </w:pPr>
    <w:rPr>
      <w:lang w:eastAsia="fr-FR"/>
    </w:rPr>
  </w:style>
  <w:style w:type="character" w:customStyle="1" w:styleId="Style2Car">
    <w:name w:val="Style2 Car"/>
    <w:basedOn w:val="Style1Car"/>
    <w:link w:val="Style2"/>
    <w:rsid w:val="00BF0E45"/>
    <w:rPr>
      <w:rFonts w:asciiTheme="majorHAnsi" w:eastAsiaTheme="majorEastAsia" w:hAnsiTheme="majorHAnsi" w:cstheme="majorBidi"/>
      <w:sz w:val="32"/>
      <w:szCs w:val="32"/>
    </w:rPr>
  </w:style>
  <w:style w:type="paragraph" w:styleId="TM1">
    <w:name w:val="toc 1"/>
    <w:basedOn w:val="Normal"/>
    <w:next w:val="Normal"/>
    <w:autoRedefine/>
    <w:uiPriority w:val="39"/>
    <w:unhideWhenUsed/>
    <w:rsid w:val="00326D71"/>
    <w:pPr>
      <w:tabs>
        <w:tab w:val="left" w:pos="440"/>
        <w:tab w:val="right" w:leader="dot" w:pos="9344"/>
      </w:tabs>
      <w:spacing w:after="100" w:line="360" w:lineRule="auto"/>
    </w:pPr>
    <w:rPr>
      <w:noProof/>
      <w:color w:val="C00000"/>
    </w:rPr>
  </w:style>
  <w:style w:type="paragraph" w:styleId="TM2">
    <w:name w:val="toc 2"/>
    <w:basedOn w:val="Normal"/>
    <w:next w:val="Normal"/>
    <w:autoRedefine/>
    <w:uiPriority w:val="39"/>
    <w:unhideWhenUsed/>
    <w:rsid w:val="00B44E6A"/>
    <w:pPr>
      <w:tabs>
        <w:tab w:val="left" w:pos="660"/>
        <w:tab w:val="right" w:leader="dot" w:pos="9344"/>
      </w:tabs>
      <w:spacing w:after="100"/>
      <w:ind w:left="221"/>
    </w:pPr>
  </w:style>
  <w:style w:type="paragraph" w:styleId="TM3">
    <w:name w:val="toc 3"/>
    <w:basedOn w:val="Normal"/>
    <w:next w:val="Normal"/>
    <w:autoRedefine/>
    <w:uiPriority w:val="39"/>
    <w:unhideWhenUsed/>
    <w:rsid w:val="00B44E6A"/>
    <w:pPr>
      <w:spacing w:after="100"/>
      <w:ind w:left="440"/>
    </w:pPr>
    <w:rPr>
      <w:rFonts w:eastAsiaTheme="minorEastAsia" w:cs="Times New Roman"/>
      <w:lang w:eastAsia="fr-FR"/>
    </w:rPr>
  </w:style>
  <w:style w:type="character" w:customStyle="1" w:styleId="Titre3Car">
    <w:name w:val="Titre 3 Car"/>
    <w:basedOn w:val="Policepardfaut"/>
    <w:link w:val="Titre3"/>
    <w:uiPriority w:val="9"/>
    <w:semiHidden/>
    <w:rsid w:val="0085696B"/>
    <w:rPr>
      <w:rFonts w:asciiTheme="majorHAnsi" w:eastAsiaTheme="majorEastAsia" w:hAnsiTheme="majorHAnsi" w:cstheme="majorBidi"/>
      <w:color w:val="1F4D78" w:themeColor="accent1" w:themeShade="7F"/>
      <w:sz w:val="24"/>
      <w:szCs w:val="24"/>
    </w:rPr>
  </w:style>
  <w:style w:type="character" w:customStyle="1" w:styleId="tgc">
    <w:name w:val="_tgc"/>
    <w:basedOn w:val="Policepardfaut"/>
    <w:rsid w:val="00527AE9"/>
  </w:style>
  <w:style w:type="character" w:styleId="Lienhypertextesuivivisit">
    <w:name w:val="FollowedHyperlink"/>
    <w:basedOn w:val="Policepardfaut"/>
    <w:uiPriority w:val="99"/>
    <w:semiHidden/>
    <w:unhideWhenUsed/>
    <w:rsid w:val="00CC08AC"/>
    <w:rPr>
      <w:color w:val="954F72" w:themeColor="followedHyperlink"/>
      <w:u w:val="single"/>
    </w:rPr>
  </w:style>
  <w:style w:type="paragraph" w:styleId="Paragraphedeliste">
    <w:name w:val="List Paragraph"/>
    <w:basedOn w:val="Normal"/>
    <w:uiPriority w:val="34"/>
    <w:qFormat/>
    <w:rsid w:val="00AF4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87321">
      <w:bodyDiv w:val="1"/>
      <w:marLeft w:val="0"/>
      <w:marRight w:val="0"/>
      <w:marTop w:val="0"/>
      <w:marBottom w:val="0"/>
      <w:divBdr>
        <w:top w:val="none" w:sz="0" w:space="0" w:color="auto"/>
        <w:left w:val="none" w:sz="0" w:space="0" w:color="auto"/>
        <w:bottom w:val="none" w:sz="0" w:space="0" w:color="auto"/>
        <w:right w:val="none" w:sz="0" w:space="0" w:color="auto"/>
      </w:divBdr>
      <w:divsChild>
        <w:div w:id="1753625401">
          <w:marLeft w:val="0"/>
          <w:marRight w:val="0"/>
          <w:marTop w:val="0"/>
          <w:marBottom w:val="0"/>
          <w:divBdr>
            <w:top w:val="none" w:sz="0" w:space="0" w:color="auto"/>
            <w:left w:val="none" w:sz="0" w:space="0" w:color="auto"/>
            <w:bottom w:val="none" w:sz="0" w:space="0" w:color="auto"/>
            <w:right w:val="none" w:sz="0" w:space="0" w:color="auto"/>
          </w:divBdr>
          <w:divsChild>
            <w:div w:id="1654142916">
              <w:marLeft w:val="0"/>
              <w:marRight w:val="0"/>
              <w:marTop w:val="0"/>
              <w:marBottom w:val="0"/>
              <w:divBdr>
                <w:top w:val="none" w:sz="0" w:space="0" w:color="auto"/>
                <w:left w:val="none" w:sz="0" w:space="0" w:color="auto"/>
                <w:bottom w:val="none" w:sz="0" w:space="0" w:color="auto"/>
                <w:right w:val="none" w:sz="0" w:space="0" w:color="auto"/>
              </w:divBdr>
              <w:divsChild>
                <w:div w:id="1660110879">
                  <w:marLeft w:val="0"/>
                  <w:marRight w:val="0"/>
                  <w:marTop w:val="0"/>
                  <w:marBottom w:val="0"/>
                  <w:divBdr>
                    <w:top w:val="none" w:sz="0" w:space="0" w:color="auto"/>
                    <w:left w:val="none" w:sz="0" w:space="0" w:color="auto"/>
                    <w:bottom w:val="none" w:sz="0" w:space="0" w:color="auto"/>
                    <w:right w:val="none" w:sz="0" w:space="0" w:color="auto"/>
                  </w:divBdr>
                  <w:divsChild>
                    <w:div w:id="1448427770">
                      <w:marLeft w:val="-225"/>
                      <w:marRight w:val="-225"/>
                      <w:marTop w:val="0"/>
                      <w:marBottom w:val="0"/>
                      <w:divBdr>
                        <w:top w:val="none" w:sz="0" w:space="0" w:color="auto"/>
                        <w:left w:val="none" w:sz="0" w:space="0" w:color="auto"/>
                        <w:bottom w:val="none" w:sz="0" w:space="0" w:color="auto"/>
                        <w:right w:val="none" w:sz="0" w:space="0" w:color="auto"/>
                      </w:divBdr>
                      <w:divsChild>
                        <w:div w:id="3048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71245">
      <w:bodyDiv w:val="1"/>
      <w:marLeft w:val="0"/>
      <w:marRight w:val="0"/>
      <w:marTop w:val="0"/>
      <w:marBottom w:val="0"/>
      <w:divBdr>
        <w:top w:val="none" w:sz="0" w:space="0" w:color="auto"/>
        <w:left w:val="none" w:sz="0" w:space="0" w:color="auto"/>
        <w:bottom w:val="none" w:sz="0" w:space="0" w:color="auto"/>
        <w:right w:val="none" w:sz="0" w:space="0" w:color="auto"/>
      </w:divBdr>
      <w:divsChild>
        <w:div w:id="1728333767">
          <w:marLeft w:val="0"/>
          <w:marRight w:val="0"/>
          <w:marTop w:val="0"/>
          <w:marBottom w:val="0"/>
          <w:divBdr>
            <w:top w:val="none" w:sz="0" w:space="0" w:color="auto"/>
            <w:left w:val="none" w:sz="0" w:space="0" w:color="auto"/>
            <w:bottom w:val="none" w:sz="0" w:space="0" w:color="auto"/>
            <w:right w:val="none" w:sz="0" w:space="0" w:color="auto"/>
          </w:divBdr>
          <w:divsChild>
            <w:div w:id="773669862">
              <w:marLeft w:val="0"/>
              <w:marRight w:val="0"/>
              <w:marTop w:val="0"/>
              <w:marBottom w:val="0"/>
              <w:divBdr>
                <w:top w:val="none" w:sz="0" w:space="0" w:color="auto"/>
                <w:left w:val="none" w:sz="0" w:space="0" w:color="auto"/>
                <w:bottom w:val="none" w:sz="0" w:space="0" w:color="auto"/>
                <w:right w:val="none" w:sz="0" w:space="0" w:color="auto"/>
              </w:divBdr>
              <w:divsChild>
                <w:div w:id="1506943893">
                  <w:marLeft w:val="0"/>
                  <w:marRight w:val="0"/>
                  <w:marTop w:val="0"/>
                  <w:marBottom w:val="0"/>
                  <w:divBdr>
                    <w:top w:val="none" w:sz="0" w:space="0" w:color="auto"/>
                    <w:left w:val="none" w:sz="0" w:space="0" w:color="auto"/>
                    <w:bottom w:val="none" w:sz="0" w:space="0" w:color="auto"/>
                    <w:right w:val="none" w:sz="0" w:space="0" w:color="auto"/>
                  </w:divBdr>
                  <w:divsChild>
                    <w:div w:id="10639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le-dictionnaire.com/definition.php?mot=de" TargetMode="External"/><Relationship Id="rId39" Type="http://schemas.openxmlformats.org/officeDocument/2006/relationships/hyperlink" Target="http://www.cnil.fr" TargetMode="External"/><Relationship Id="rId21" Type="http://schemas.openxmlformats.org/officeDocument/2006/relationships/image" Target="media/image12.emf"/><Relationship Id="rId34" Type="http://schemas.openxmlformats.org/officeDocument/2006/relationships/hyperlink" Target="http://www.tomshardware.fr/articles/nas-raid-entreprise,2-898-4.html" TargetMode="External"/><Relationship Id="rId42" Type="http://schemas.openxmlformats.org/officeDocument/2006/relationships/hyperlink" Target="https://qualite.ooreka.fr/comprendre/charte-qualit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g"/><Relationship Id="rId29" Type="http://schemas.openxmlformats.org/officeDocument/2006/relationships/hyperlink" Target="http://www.le-dictionnaire.com/definition.php?mot=s%C3%A9curit%C3%A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fr.wikipedia.org/wiki/Donn%C3%A9e" TargetMode="External"/><Relationship Id="rId32" Type="http://schemas.openxmlformats.org/officeDocument/2006/relationships/hyperlink" Target="http://www.le-dictionnaire.com/definition.php?mot=importantes" TargetMode="External"/><Relationship Id="rId37" Type="http://schemas.openxmlformats.org/officeDocument/2006/relationships/hyperlink" Target="https://buzut.fr/tirez-le-meilleur-de-vos-disques-durs-avec-raid/" TargetMode="External"/><Relationship Id="rId40" Type="http://schemas.openxmlformats.org/officeDocument/2006/relationships/hyperlink" Target="http://www.olfeo.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fr.wikipedia.org/wiki/M%C3%A9moire_vive" TargetMode="External"/><Relationship Id="rId28" Type="http://schemas.openxmlformats.org/officeDocument/2006/relationships/hyperlink" Target="http://www.le-dictionnaire.com/definition.php?mot=en" TargetMode="External"/><Relationship Id="rId36" Type="http://schemas.openxmlformats.org/officeDocument/2006/relationships/hyperlink" Target="https://www.qnap.com/fr-fr/" TargetMode="External"/><Relationship Id="rId10" Type="http://schemas.openxmlformats.org/officeDocument/2006/relationships/header" Target="header1.xml"/><Relationship Id="rId19" Type="http://schemas.openxmlformats.org/officeDocument/2006/relationships/hyperlink" Target="file:///\\WINSA" TargetMode="External"/><Relationship Id="rId31" Type="http://schemas.openxmlformats.org/officeDocument/2006/relationships/hyperlink" Target="http://www.le-dictionnaire.com/definition.php?mot=information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Dessin_Microsoft_Visio_2003-2010.vsd"/><Relationship Id="rId27" Type="http://schemas.openxmlformats.org/officeDocument/2006/relationships/hyperlink" Target="http://www.le-dictionnaire.com/definition.php?mot=mettre" TargetMode="External"/><Relationship Id="rId30" Type="http://schemas.openxmlformats.org/officeDocument/2006/relationships/hyperlink" Target="http://www.le-dictionnaire.com/definition.php?mot=des" TargetMode="External"/><Relationship Id="rId35" Type="http://schemas.openxmlformats.org/officeDocument/2006/relationships/hyperlink" Target="https://www.youtube.com/watch?v=WqGeTOt6A0Q"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www.le-dictionnaire.com/definition.php?mot=Action" TargetMode="External"/><Relationship Id="rId33" Type="http://schemas.openxmlformats.org/officeDocument/2006/relationships/hyperlink" Target="https://www.macway.com/fr/" TargetMode="External"/><Relationship Id="rId38" Type="http://schemas.openxmlformats.org/officeDocument/2006/relationships/hyperlink" Target="http://www.nasexpert.fr/nas-qnap-ts-853u-sp/selection-1-dd_qnap-1416.html" TargetMode="External"/><Relationship Id="rId20" Type="http://schemas.openxmlformats.org/officeDocument/2006/relationships/hyperlink" Target="file:///\\WINSA" TargetMode="External"/><Relationship Id="rId41" Type="http://schemas.openxmlformats.org/officeDocument/2006/relationships/hyperlink" Target="http://www.cil.cnrs.fr/CIL/spip.php?article148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61AA7-3FC4-4F84-99FB-E544AA8A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26</Pages>
  <Words>5069</Words>
  <Characters>27880</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pROJET « sas »</vt:lpstr>
    </vt:vector>
  </TitlesOfParts>
  <Company>GMSI17</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 sas »</dc:title>
  <dc:subject>Brandon MARTIN/Louis LAINE</dc:subject>
  <dc:creator>LAINE LOUIS</dc:creator>
  <cp:keywords/>
  <dc:description/>
  <cp:lastModifiedBy>MARTIN BRANDON</cp:lastModifiedBy>
  <cp:revision>3</cp:revision>
  <dcterms:created xsi:type="dcterms:W3CDTF">2017-11-08T07:53:00Z</dcterms:created>
  <dcterms:modified xsi:type="dcterms:W3CDTF">2017-11-08T15:48:00Z</dcterms:modified>
</cp:coreProperties>
</file>